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483" w:rsidRDefault="0050704F" w:rsidP="00777E46">
      <w:pPr>
        <w:jc w:val="center"/>
      </w:pPr>
      <w:r>
        <w:rPr>
          <w:noProof/>
          <w:lang w:eastAsia="it-IT"/>
        </w:rPr>
        <w:drawing>
          <wp:inline distT="0" distB="0" distL="0" distR="0">
            <wp:extent cx="3480816" cy="1124712"/>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ciaa_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0816" cy="1124712"/>
                    </a:xfrm>
                    <a:prstGeom prst="rect">
                      <a:avLst/>
                    </a:prstGeom>
                  </pic:spPr>
                </pic:pic>
              </a:graphicData>
            </a:graphic>
          </wp:inline>
        </w:drawing>
      </w:r>
    </w:p>
    <w:p w:rsidR="0050704F" w:rsidRDefault="0050704F"/>
    <w:p w:rsidR="0050704F" w:rsidRDefault="0050704F" w:rsidP="0050704F">
      <w:pPr>
        <w:rPr>
          <w:b/>
          <w:sz w:val="32"/>
          <w:szCs w:val="32"/>
        </w:rPr>
      </w:pPr>
    </w:p>
    <w:p w:rsidR="0050704F" w:rsidRDefault="0050704F" w:rsidP="0050704F">
      <w:pPr>
        <w:rPr>
          <w:b/>
          <w:sz w:val="32"/>
          <w:szCs w:val="32"/>
        </w:rPr>
      </w:pPr>
    </w:p>
    <w:p w:rsidR="0050704F" w:rsidRDefault="0050704F" w:rsidP="00777E46">
      <w:pPr>
        <w:jc w:val="center"/>
        <w:rPr>
          <w:b/>
          <w:sz w:val="32"/>
          <w:szCs w:val="32"/>
        </w:rPr>
      </w:pPr>
    </w:p>
    <w:p w:rsidR="00777E46" w:rsidRDefault="00777E46" w:rsidP="00777E46">
      <w:pPr>
        <w:jc w:val="center"/>
        <w:rPr>
          <w:b/>
          <w:sz w:val="28"/>
          <w:szCs w:val="32"/>
        </w:rPr>
      </w:pPr>
      <w:r w:rsidRPr="0050704F">
        <w:rPr>
          <w:b/>
          <w:sz w:val="28"/>
          <w:szCs w:val="32"/>
        </w:rPr>
        <w:t xml:space="preserve">CERIMONIA CONSEGNA CERTIFICATI DI ISCRIZIONE IMPRESE STORICHE </w:t>
      </w:r>
    </w:p>
    <w:p w:rsidR="0050704F" w:rsidRPr="0050704F" w:rsidRDefault="00777E46" w:rsidP="00777E46">
      <w:pPr>
        <w:jc w:val="center"/>
        <w:rPr>
          <w:b/>
          <w:sz w:val="28"/>
          <w:szCs w:val="32"/>
        </w:rPr>
      </w:pPr>
      <w:r w:rsidRPr="0050704F">
        <w:rPr>
          <w:b/>
          <w:sz w:val="28"/>
          <w:szCs w:val="32"/>
        </w:rPr>
        <w:t>26 LUGLIO 2023</w:t>
      </w:r>
    </w:p>
    <w:p w:rsidR="0050704F" w:rsidRPr="0050704F" w:rsidRDefault="0050704F" w:rsidP="0050704F">
      <w:pPr>
        <w:rPr>
          <w:b/>
          <w:sz w:val="32"/>
          <w:szCs w:val="32"/>
        </w:rPr>
      </w:pPr>
    </w:p>
    <w:p w:rsidR="0050704F" w:rsidRDefault="0050704F" w:rsidP="00777E46">
      <w:pPr>
        <w:jc w:val="center"/>
        <w:rPr>
          <w:b/>
          <w:sz w:val="32"/>
          <w:szCs w:val="32"/>
        </w:rPr>
      </w:pPr>
      <w:r w:rsidRPr="0050704F">
        <w:rPr>
          <w:b/>
          <w:sz w:val="32"/>
          <w:szCs w:val="32"/>
        </w:rPr>
        <w:t>Schede aziende</w:t>
      </w:r>
    </w:p>
    <w:p w:rsidR="008A4FCA" w:rsidRDefault="008A4FCA" w:rsidP="008A4FCA">
      <w:pPr>
        <w:rPr>
          <w:rFonts w:ascii="Arial Narrow" w:hAnsi="Arial Narrow"/>
        </w:rPr>
      </w:pPr>
    </w:p>
    <w:p w:rsidR="008A4FCA" w:rsidRDefault="008A4FCA" w:rsidP="008A4FCA">
      <w:pPr>
        <w:rPr>
          <w:rFonts w:ascii="Arial Narrow" w:hAnsi="Arial Narrow"/>
        </w:rPr>
      </w:pPr>
    </w:p>
    <w:p w:rsidR="008A4FCA" w:rsidRDefault="008A4FCA" w:rsidP="008A4FCA">
      <w:pPr>
        <w:rPr>
          <w:rFonts w:ascii="Arial Narrow" w:hAnsi="Arial Narrow"/>
        </w:rPr>
      </w:pPr>
      <w:r>
        <w:rPr>
          <w:rFonts w:ascii="Arial Narrow" w:hAnsi="Arial Narrow"/>
        </w:rPr>
        <w:t xml:space="preserve">Fonte </w:t>
      </w:r>
      <w:bookmarkStart w:id="0" w:name="_GoBack"/>
      <w:bookmarkEnd w:id="0"/>
      <w:r>
        <w:rPr>
          <w:rFonts w:ascii="Arial Narrow" w:hAnsi="Arial Narrow"/>
        </w:rPr>
        <w:t>dati:</w:t>
      </w:r>
    </w:p>
    <w:p w:rsidR="008A4FCA" w:rsidRDefault="008A4FCA" w:rsidP="008A4FCA">
      <w:pPr>
        <w:rPr>
          <w:rFonts w:ascii="Arial Narrow" w:hAnsi="Arial Narrow"/>
        </w:rPr>
      </w:pPr>
      <w:proofErr w:type="spellStart"/>
      <w:r>
        <w:rPr>
          <w:rFonts w:ascii="Arial Narrow" w:hAnsi="Arial Narrow"/>
        </w:rPr>
        <w:t>Unioncamere</w:t>
      </w:r>
      <w:proofErr w:type="spellEnd"/>
      <w:r>
        <w:rPr>
          <w:rFonts w:ascii="Arial Narrow" w:hAnsi="Arial Narrow"/>
        </w:rPr>
        <w:t>, Registro Imprese Storiche</w:t>
      </w:r>
    </w:p>
    <w:p w:rsidR="008A4FCA" w:rsidRPr="00180711" w:rsidRDefault="008A4FCA" w:rsidP="008A4FCA">
      <w:pPr>
        <w:rPr>
          <w:rFonts w:ascii="Arial Narrow" w:hAnsi="Arial Narrow"/>
        </w:rPr>
      </w:pPr>
      <w:r>
        <w:rPr>
          <w:rFonts w:ascii="Arial Narrow" w:hAnsi="Arial Narrow"/>
        </w:rPr>
        <w:t xml:space="preserve">Estratti dalle relazioni sulle attività, elaborati dalle singole imprese, siti web e il filo del Mugello (per Osteria </w:t>
      </w:r>
      <w:proofErr w:type="spellStart"/>
      <w:r>
        <w:rPr>
          <w:rFonts w:ascii="Arial Narrow" w:hAnsi="Arial Narrow"/>
        </w:rPr>
        <w:t>Nandone</w:t>
      </w:r>
      <w:proofErr w:type="spellEnd"/>
      <w:r>
        <w:rPr>
          <w:rFonts w:ascii="Arial Narrow" w:hAnsi="Arial Narrow"/>
        </w:rPr>
        <w:t xml:space="preserve"> e Barletti Aurelio). </w:t>
      </w:r>
    </w:p>
    <w:p w:rsidR="008A4FCA" w:rsidRDefault="008A4FCA" w:rsidP="00777E46">
      <w:pPr>
        <w:jc w:val="center"/>
        <w:rPr>
          <w:b/>
          <w:sz w:val="32"/>
          <w:szCs w:val="32"/>
        </w:rPr>
      </w:pPr>
    </w:p>
    <w:p w:rsidR="0050704F" w:rsidRDefault="0050704F">
      <w:pPr>
        <w:rPr>
          <w:b/>
          <w:sz w:val="32"/>
          <w:szCs w:val="32"/>
        </w:rPr>
      </w:pPr>
      <w:r>
        <w:rPr>
          <w:b/>
          <w:sz w:val="32"/>
          <w:szCs w:val="32"/>
        </w:rPr>
        <w:br w:type="page"/>
      </w:r>
    </w:p>
    <w:p w:rsidR="0050704F" w:rsidRDefault="0050704F" w:rsidP="0050704F">
      <w:pPr>
        <w:ind w:left="360"/>
        <w:rPr>
          <w:rFonts w:ascii="Arial Narrow" w:hAnsi="Arial Narrow"/>
          <w:b/>
          <w:u w:val="single"/>
        </w:rPr>
      </w:pPr>
      <w:r>
        <w:rPr>
          <w:noProof/>
          <w:lang w:eastAsia="it-IT"/>
        </w:rPr>
        <w:lastRenderedPageBreak/>
        <w:drawing>
          <wp:anchor distT="0" distB="0" distL="114300" distR="114300" simplePos="0" relativeHeight="251659264" behindDoc="1" locked="0" layoutInCell="1" allowOverlap="1">
            <wp:simplePos x="0" y="0"/>
            <wp:positionH relativeFrom="margin">
              <wp:align>left</wp:align>
            </wp:positionH>
            <wp:positionV relativeFrom="paragraph">
              <wp:posOffset>13828</wp:posOffset>
            </wp:positionV>
            <wp:extent cx="2373630" cy="1998980"/>
            <wp:effectExtent l="0" t="0" r="7620" b="1270"/>
            <wp:wrapTight wrapText="bothSides">
              <wp:wrapPolygon edited="0">
                <wp:start x="0" y="0"/>
                <wp:lineTo x="0" y="21408"/>
                <wp:lineTo x="21496" y="21408"/>
                <wp:lineTo x="21496" y="0"/>
                <wp:lineTo x="0" y="0"/>
              </wp:wrapPolygon>
            </wp:wrapTight>
            <wp:docPr id="2" name="Immagin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382972" cy="20070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8240" behindDoc="1" locked="0" layoutInCell="1" allowOverlap="1">
            <wp:simplePos x="0" y="0"/>
            <wp:positionH relativeFrom="margin">
              <wp:align>right</wp:align>
            </wp:positionH>
            <wp:positionV relativeFrom="paragraph">
              <wp:posOffset>85</wp:posOffset>
            </wp:positionV>
            <wp:extent cx="2019300" cy="2854325"/>
            <wp:effectExtent l="0" t="0" r="0" b="3175"/>
            <wp:wrapTight wrapText="bothSides">
              <wp:wrapPolygon edited="0">
                <wp:start x="0" y="0"/>
                <wp:lineTo x="0" y="21480"/>
                <wp:lineTo x="21396" y="21480"/>
                <wp:lineTo x="21396" y="0"/>
                <wp:lineTo x="0" y="0"/>
              </wp:wrapPolygon>
            </wp:wrapTight>
            <wp:docPr id="4" name="Immagine 4" descr="Etichetta storica, anni Sett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ichetta storica, anni Settan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704F" w:rsidRDefault="0050704F" w:rsidP="0050704F">
      <w:pPr>
        <w:ind w:left="360"/>
        <w:rPr>
          <w:rFonts w:ascii="Arial Narrow" w:hAnsi="Arial Narrow"/>
          <w:b/>
          <w:u w:val="single"/>
        </w:rPr>
      </w:pPr>
    </w:p>
    <w:p w:rsidR="0050704F" w:rsidRDefault="0050704F" w:rsidP="0050704F">
      <w:pPr>
        <w:ind w:left="360"/>
        <w:rPr>
          <w:rFonts w:ascii="Arial Narrow" w:hAnsi="Arial Narrow"/>
          <w:b/>
          <w:u w:val="single"/>
        </w:rPr>
      </w:pPr>
    </w:p>
    <w:p w:rsidR="0050704F" w:rsidRDefault="0050704F" w:rsidP="0050704F">
      <w:pPr>
        <w:ind w:left="360"/>
        <w:rPr>
          <w:rFonts w:ascii="Arial Narrow" w:hAnsi="Arial Narrow"/>
          <w:b/>
          <w:u w:val="single"/>
        </w:rPr>
      </w:pPr>
    </w:p>
    <w:p w:rsidR="0050704F" w:rsidRDefault="0050704F" w:rsidP="0050704F">
      <w:pPr>
        <w:ind w:left="360"/>
        <w:rPr>
          <w:rFonts w:ascii="Arial Narrow" w:hAnsi="Arial Narrow"/>
          <w:b/>
          <w:u w:val="single"/>
        </w:rPr>
      </w:pPr>
    </w:p>
    <w:p w:rsidR="0050704F" w:rsidRDefault="0050704F" w:rsidP="0050704F">
      <w:pPr>
        <w:ind w:left="360"/>
        <w:rPr>
          <w:rFonts w:ascii="Arial Narrow" w:hAnsi="Arial Narrow"/>
          <w:b/>
          <w:u w:val="single"/>
        </w:rPr>
      </w:pPr>
    </w:p>
    <w:p w:rsidR="0050704F" w:rsidRDefault="0050704F" w:rsidP="0050704F">
      <w:pPr>
        <w:ind w:left="360"/>
        <w:rPr>
          <w:rFonts w:ascii="Arial Narrow" w:hAnsi="Arial Narrow"/>
          <w:b/>
          <w:u w:val="single"/>
        </w:rPr>
      </w:pPr>
    </w:p>
    <w:p w:rsidR="0050704F" w:rsidRDefault="0050704F" w:rsidP="0050704F">
      <w:pPr>
        <w:ind w:left="360"/>
        <w:rPr>
          <w:rFonts w:ascii="Arial Narrow" w:hAnsi="Arial Narrow"/>
          <w:b/>
          <w:u w:val="single"/>
        </w:rPr>
      </w:pPr>
    </w:p>
    <w:p w:rsidR="0050704F" w:rsidRDefault="0050704F" w:rsidP="0050704F">
      <w:pPr>
        <w:ind w:left="360"/>
        <w:rPr>
          <w:rFonts w:ascii="Arial Narrow" w:hAnsi="Arial Narrow"/>
          <w:b/>
          <w:u w:val="single"/>
        </w:rPr>
      </w:pPr>
    </w:p>
    <w:p w:rsidR="0050704F" w:rsidRPr="000E0AE9" w:rsidRDefault="0050704F" w:rsidP="0050704F">
      <w:pPr>
        <w:ind w:left="-284"/>
        <w:rPr>
          <w:rFonts w:ascii="Arial Narrow" w:hAnsi="Arial Narrow"/>
          <w:b/>
          <w:sz w:val="24"/>
          <w:u w:val="single"/>
        </w:rPr>
      </w:pPr>
      <w:r w:rsidRPr="000E0AE9">
        <w:rPr>
          <w:rFonts w:ascii="Arial Narrow" w:hAnsi="Arial Narrow"/>
          <w:b/>
          <w:sz w:val="24"/>
          <w:u w:val="single"/>
        </w:rPr>
        <w:t>Azienda Agricola La Capannaccia di Luca Bini</w:t>
      </w:r>
      <w:r w:rsidR="0029376F" w:rsidRPr="000E0AE9">
        <w:rPr>
          <w:rFonts w:ascii="Arial Narrow" w:hAnsi="Arial Narrow"/>
          <w:b/>
          <w:sz w:val="24"/>
          <w:u w:val="single"/>
        </w:rPr>
        <w:t xml:space="preserve"> – Scandicci (FI)</w:t>
      </w:r>
    </w:p>
    <w:p w:rsidR="000E0AE9" w:rsidRPr="0050704F" w:rsidRDefault="003308B1" w:rsidP="0050704F">
      <w:pPr>
        <w:ind w:left="-284"/>
        <w:rPr>
          <w:rFonts w:ascii="Arial Narrow" w:hAnsi="Arial Narrow"/>
          <w:b/>
          <w:u w:val="single"/>
        </w:rPr>
      </w:pPr>
      <w:hyperlink r:id="rId10" w:history="1">
        <w:r w:rsidR="000E0AE9" w:rsidRPr="000E0AE9">
          <w:rPr>
            <w:rStyle w:val="Collegamentoipertestuale"/>
            <w:rFonts w:ascii="Arial Narrow" w:hAnsi="Arial Narrow"/>
            <w:b/>
          </w:rPr>
          <w:t>https://www.unioncamere.gov.it/imprese-storiche/azienda-agricola-la-capannaccia-di-luca-bini</w:t>
        </w:r>
      </w:hyperlink>
    </w:p>
    <w:p w:rsidR="0050704F" w:rsidRPr="000E0AE9" w:rsidRDefault="0050704F" w:rsidP="0050704F">
      <w:pPr>
        <w:ind w:left="-284"/>
        <w:rPr>
          <w:rFonts w:ascii="Arial Narrow" w:hAnsi="Arial Narrow"/>
          <w:sz w:val="24"/>
        </w:rPr>
      </w:pPr>
      <w:r w:rsidRPr="000E0AE9">
        <w:rPr>
          <w:rFonts w:ascii="Arial Narrow" w:hAnsi="Arial Narrow"/>
          <w:sz w:val="24"/>
        </w:rPr>
        <w:t>Settore: agricolo, data di inizio attività: 1831</w:t>
      </w:r>
    </w:p>
    <w:p w:rsidR="0099269D" w:rsidRDefault="0099269D" w:rsidP="0099269D">
      <w:pPr>
        <w:ind w:left="-284"/>
        <w:rPr>
          <w:rFonts w:ascii="Arial Narrow" w:hAnsi="Arial Narrow"/>
        </w:rPr>
      </w:pPr>
      <w:r>
        <w:rPr>
          <w:rFonts w:ascii="Arial Narrow" w:hAnsi="Arial Narrow"/>
        </w:rPr>
        <w:t>Settore: agricolo, data di inizio attività: 1831</w:t>
      </w:r>
    </w:p>
    <w:p w:rsidR="0099269D" w:rsidRDefault="0099269D" w:rsidP="0099269D">
      <w:pPr>
        <w:ind w:left="-284"/>
        <w:jc w:val="both"/>
        <w:rPr>
          <w:rFonts w:ascii="Arial Narrow" w:hAnsi="Arial Narrow"/>
        </w:rPr>
      </w:pPr>
      <w:r>
        <w:rPr>
          <w:rFonts w:ascii="Arial Narrow" w:hAnsi="Arial Narrow"/>
        </w:rPr>
        <w:t>Si tratta di un’a</w:t>
      </w:r>
      <w:r w:rsidRPr="006E4E4D">
        <w:rPr>
          <w:rFonts w:ascii="Arial Narrow" w:hAnsi="Arial Narrow"/>
        </w:rPr>
        <w:t>zienda agricola produttrice di vino, olio; allevamento.</w:t>
      </w:r>
      <w:r>
        <w:rPr>
          <w:rFonts w:ascii="Arial Narrow" w:hAnsi="Arial Narrow"/>
        </w:rPr>
        <w:t xml:space="preserve"> </w:t>
      </w:r>
      <w:r w:rsidRPr="006E4E4D">
        <w:rPr>
          <w:rFonts w:ascii="Arial Narrow" w:hAnsi="Arial Narrow"/>
        </w:rPr>
        <w:t xml:space="preserve">La Capannaccia risulta negli archivi parrocchiali già dal 1753. Tra il 1810 e il 1830 la casa padronale risulta disabitata e diroccata a seguito di un incendio, tanto che cambia nome e nel 1850 viene riportata come “Palazzo </w:t>
      </w:r>
      <w:proofErr w:type="gramStart"/>
      <w:r w:rsidRPr="006E4E4D">
        <w:rPr>
          <w:rFonts w:ascii="Arial Narrow" w:hAnsi="Arial Narrow"/>
        </w:rPr>
        <w:t>Bruciato“</w:t>
      </w:r>
      <w:proofErr w:type="gramEnd"/>
      <w:r w:rsidRPr="006E4E4D">
        <w:rPr>
          <w:rFonts w:ascii="Arial Narrow" w:hAnsi="Arial Narrow"/>
        </w:rPr>
        <w:t>. Rimane in stato di semi abbandono fino al 1855 anno della ricostruzione, dove prende l’aspetto esteriore attuale e riassume il nome di “Capannaccia</w:t>
      </w:r>
      <w:r>
        <w:rPr>
          <w:rFonts w:ascii="Arial Narrow" w:hAnsi="Arial Narrow"/>
        </w:rPr>
        <w:t>”.</w:t>
      </w:r>
    </w:p>
    <w:p w:rsidR="0099269D" w:rsidRDefault="0099269D" w:rsidP="0099269D">
      <w:pPr>
        <w:ind w:left="-284"/>
        <w:jc w:val="both"/>
        <w:rPr>
          <w:rFonts w:ascii="Arial Narrow" w:hAnsi="Arial Narrow"/>
        </w:rPr>
      </w:pPr>
      <w:r>
        <w:rPr>
          <w:rFonts w:ascii="Arial Narrow" w:hAnsi="Arial Narrow"/>
        </w:rPr>
        <w:t>Allo stato attuale l</w:t>
      </w:r>
      <w:r w:rsidRPr="001974E4">
        <w:rPr>
          <w:rFonts w:ascii="Arial Narrow" w:hAnsi="Arial Narrow"/>
        </w:rPr>
        <w:t xml:space="preserve">'azienda occupa una superficie di 15ha di cui 6 coltivati </w:t>
      </w:r>
      <w:r w:rsidRPr="001974E4">
        <w:rPr>
          <w:rFonts w:ascii="Arial" w:hAnsi="Arial" w:cs="Arial"/>
        </w:rPr>
        <w:t>​​​​​​​​​​​​​</w:t>
      </w:r>
      <w:r w:rsidRPr="001974E4">
        <w:rPr>
          <w:rFonts w:ascii="Arial Narrow" w:hAnsi="Arial Narrow"/>
        </w:rPr>
        <w:t>a vigneto, 5 a oliveto e la parte restante a seminativo e bosco, si trova sulla congiunzione tra le zone vinicole del Chianti Colli Fioren</w:t>
      </w:r>
      <w:r>
        <w:rPr>
          <w:rFonts w:ascii="Arial Narrow" w:hAnsi="Arial Narrow"/>
        </w:rPr>
        <w:t xml:space="preserve">tini e del Chianti Classico.   </w:t>
      </w:r>
      <w:r w:rsidRPr="001974E4">
        <w:rPr>
          <w:rFonts w:ascii="Arial Narrow" w:hAnsi="Arial Narrow"/>
        </w:rPr>
        <w:t xml:space="preserve">L'attività aziendale è volta condotta alla produzione dell'olio attraverso il proprio frantoio (DOP Chianti Classico, IGP Toscano Colline di Firenze, Extravergine), del vino Chianti e Chianti Classico attraverso la cantina cooperativa Castelli del </w:t>
      </w:r>
      <w:proofErr w:type="spellStart"/>
      <w:r w:rsidRPr="001974E4">
        <w:rPr>
          <w:rFonts w:ascii="Arial Narrow" w:hAnsi="Arial Narrow"/>
        </w:rPr>
        <w:t>Grevepesa</w:t>
      </w:r>
      <w:proofErr w:type="spellEnd"/>
      <w:r w:rsidRPr="001974E4">
        <w:rPr>
          <w:rFonts w:ascii="Arial Narrow" w:hAnsi="Arial Narrow"/>
        </w:rPr>
        <w:t>, all'al</w:t>
      </w:r>
      <w:r>
        <w:rPr>
          <w:rFonts w:ascii="Arial Narrow" w:hAnsi="Arial Narrow"/>
        </w:rPr>
        <w:t xml:space="preserve">levamento di cavalli </w:t>
      </w:r>
      <w:proofErr w:type="gramStart"/>
      <w:r>
        <w:rPr>
          <w:rFonts w:ascii="Arial Narrow" w:hAnsi="Arial Narrow"/>
        </w:rPr>
        <w:t>sportivi .</w:t>
      </w:r>
      <w:r w:rsidRPr="001974E4">
        <w:rPr>
          <w:rFonts w:ascii="Arial Narrow" w:hAnsi="Arial Narrow"/>
        </w:rPr>
        <w:t>L'azienda</w:t>
      </w:r>
      <w:proofErr w:type="gramEnd"/>
      <w:r w:rsidRPr="001974E4">
        <w:rPr>
          <w:rFonts w:ascii="Arial Narrow" w:hAnsi="Arial Narrow"/>
        </w:rPr>
        <w:t xml:space="preserve"> dispone di vendita diretta presso la propria sede e di un maneggio aperto al pubblico. L'attività si è anche estesa alla ricettività comprendendo l'agriturismo. È local</w:t>
      </w:r>
      <w:r>
        <w:rPr>
          <w:rFonts w:ascii="Arial Narrow" w:hAnsi="Arial Narrow"/>
        </w:rPr>
        <w:t>izzata nel comune di Scandicci</w:t>
      </w:r>
      <w:r w:rsidRPr="001974E4">
        <w:rPr>
          <w:rFonts w:ascii="Arial Narrow" w:hAnsi="Arial Narrow"/>
        </w:rPr>
        <w:t>.</w:t>
      </w:r>
    </w:p>
    <w:p w:rsidR="0050704F" w:rsidRDefault="0050704F" w:rsidP="0050704F">
      <w:pPr>
        <w:rPr>
          <w:b/>
          <w:sz w:val="32"/>
          <w:szCs w:val="32"/>
        </w:rPr>
      </w:pPr>
    </w:p>
    <w:p w:rsidR="0050704F" w:rsidRPr="0050704F" w:rsidRDefault="0050704F" w:rsidP="0050704F">
      <w:pPr>
        <w:shd w:val="clear" w:color="auto" w:fill="F1FBFE"/>
        <w:spacing w:after="0" w:line="240" w:lineRule="auto"/>
        <w:rPr>
          <w:rFonts w:ascii="Tahoma" w:eastAsia="Times New Roman" w:hAnsi="Tahoma" w:cs="Tahoma"/>
          <w:color w:val="19191A"/>
          <w:sz w:val="27"/>
          <w:szCs w:val="27"/>
          <w:lang w:eastAsia="it-IT"/>
        </w:rPr>
      </w:pPr>
      <w:r w:rsidRPr="0050704F">
        <w:rPr>
          <w:rFonts w:ascii="Tahoma" w:eastAsia="Times New Roman" w:hAnsi="Tahoma" w:cs="Tahoma"/>
          <w:noProof/>
          <w:color w:val="0066CC"/>
          <w:sz w:val="27"/>
          <w:szCs w:val="27"/>
          <w:lang w:eastAsia="it-IT"/>
        </w:rPr>
        <w:drawing>
          <wp:inline distT="0" distB="0" distL="0" distR="0">
            <wp:extent cx="3684896" cy="2275131"/>
            <wp:effectExtent l="0" t="0" r="0" b="0"/>
            <wp:docPr id="3" name="Immagine 3" descr="Bovini da ingrasso e da lavoro pronti per esposizione (vacche razza chianina), anni Cinquanta">
              <a:hlinkClick xmlns:a="http://schemas.openxmlformats.org/drawingml/2006/main" r:id="rId11" tooltip="&quot;Bovini da ingrasso e da lavoro pronti per esposizione (vacche razza chianina), anni Cinquan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vini da ingrasso e da lavoro pronti per esposizione (vacche razza chianina), anni Cinquanta">
                      <a:hlinkClick r:id="rId11" tooltip="&quot;Bovini da ingrasso e da lavoro pronti per esposizione (vacche razza chianina), anni Cinquant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6080" cy="2294385"/>
                    </a:xfrm>
                    <a:prstGeom prst="rect">
                      <a:avLst/>
                    </a:prstGeom>
                    <a:noFill/>
                    <a:ln>
                      <a:noFill/>
                    </a:ln>
                  </pic:spPr>
                </pic:pic>
              </a:graphicData>
            </a:graphic>
          </wp:inline>
        </w:drawing>
      </w:r>
    </w:p>
    <w:p w:rsidR="0050704F" w:rsidRPr="0050704F" w:rsidRDefault="0050704F" w:rsidP="0050704F">
      <w:pPr>
        <w:shd w:val="clear" w:color="auto" w:fill="F1FBFE"/>
        <w:spacing w:line="240" w:lineRule="auto"/>
        <w:rPr>
          <w:rFonts w:ascii="Tahoma" w:eastAsia="Times New Roman" w:hAnsi="Tahoma" w:cs="Tahoma"/>
          <w:color w:val="19191A"/>
          <w:sz w:val="27"/>
          <w:szCs w:val="27"/>
          <w:lang w:eastAsia="it-IT"/>
        </w:rPr>
      </w:pPr>
      <w:r w:rsidRPr="0050704F">
        <w:rPr>
          <w:rFonts w:ascii="Tahoma" w:eastAsia="Times New Roman" w:hAnsi="Tahoma" w:cs="Tahoma"/>
          <w:color w:val="19191A"/>
          <w:sz w:val="27"/>
          <w:szCs w:val="27"/>
          <w:lang w:eastAsia="it-IT"/>
        </w:rPr>
        <w:t>Bovini da ingrasso e da lavoro pronti per esposizione (vacche razza chianina), anni Cinquanta</w:t>
      </w:r>
      <w:r w:rsidRPr="0050704F">
        <w:t xml:space="preserve"> </w:t>
      </w:r>
    </w:p>
    <w:p w:rsidR="0050704F" w:rsidRDefault="0050704F" w:rsidP="0050704F">
      <w:pPr>
        <w:rPr>
          <w:b/>
          <w:sz w:val="32"/>
          <w:szCs w:val="32"/>
        </w:rPr>
      </w:pPr>
    </w:p>
    <w:p w:rsidR="0050704F" w:rsidRDefault="0050704F" w:rsidP="0050704F">
      <w:pPr>
        <w:rPr>
          <w:b/>
          <w:sz w:val="32"/>
          <w:szCs w:val="32"/>
        </w:rPr>
      </w:pPr>
    </w:p>
    <w:p w:rsidR="0050704F" w:rsidRDefault="00DF5BB6" w:rsidP="0050704F">
      <w:pPr>
        <w:rPr>
          <w:b/>
          <w:sz w:val="32"/>
          <w:szCs w:val="32"/>
        </w:rPr>
      </w:pPr>
      <w:r w:rsidRPr="00DF5BB6">
        <w:rPr>
          <w:rFonts w:ascii="Tahoma" w:eastAsia="Times New Roman" w:hAnsi="Tahoma" w:cs="Tahoma"/>
          <w:noProof/>
          <w:color w:val="0066CC"/>
          <w:sz w:val="27"/>
          <w:szCs w:val="27"/>
          <w:lang w:eastAsia="it-IT"/>
        </w:rPr>
        <w:drawing>
          <wp:anchor distT="0" distB="0" distL="114300" distR="114300" simplePos="0" relativeHeight="251661312" behindDoc="0" locked="0" layoutInCell="1" allowOverlap="1">
            <wp:simplePos x="0" y="0"/>
            <wp:positionH relativeFrom="margin">
              <wp:align>left</wp:align>
            </wp:positionH>
            <wp:positionV relativeFrom="paragraph">
              <wp:posOffset>361315</wp:posOffset>
            </wp:positionV>
            <wp:extent cx="2853055" cy="2367280"/>
            <wp:effectExtent l="0" t="0" r="4445" b="0"/>
            <wp:wrapSquare wrapText="bothSides"/>
            <wp:docPr id="6" name="Immagine 6" descr="Pubblicità sul settimanale Il vero operaio, anno I n. 16, 18 settembre 1906">
              <a:hlinkClick xmlns:a="http://schemas.openxmlformats.org/drawingml/2006/main" r:id="rId13" tooltip="&quot;Pubblicità sul settimanale Il vero operaio, anno I n. 16, 18 settembre 19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blicità sul settimanale Il vero operaio, anno I n. 16, 18 settembre 1906">
                      <a:hlinkClick r:id="rId13" tooltip="&quot;Pubblicità sul settimanale Il vero operaio, anno I n. 16, 18 settembre 1906&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3055"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BB6" w:rsidRDefault="00DF5BB6" w:rsidP="00DF5BB6">
      <w:pPr>
        <w:shd w:val="clear" w:color="auto" w:fill="F1FBFE"/>
        <w:spacing w:after="0" w:line="240" w:lineRule="auto"/>
        <w:rPr>
          <w:rFonts w:ascii="Arial Narrow" w:hAnsi="Arial Narrow"/>
          <w:b/>
          <w:u w:val="single"/>
        </w:rPr>
      </w:pPr>
    </w:p>
    <w:p w:rsidR="00DF5BB6" w:rsidRDefault="00DF5BB6" w:rsidP="00DF5BB6">
      <w:pPr>
        <w:shd w:val="clear" w:color="auto" w:fill="F1FBFE"/>
        <w:spacing w:after="0" w:line="240" w:lineRule="auto"/>
        <w:rPr>
          <w:rFonts w:ascii="Arial Narrow" w:hAnsi="Arial Narrow"/>
          <w:b/>
          <w:u w:val="single"/>
        </w:rPr>
      </w:pPr>
      <w:r>
        <w:rPr>
          <w:noProof/>
          <w:lang w:eastAsia="it-IT"/>
        </w:rPr>
        <mc:AlternateContent>
          <mc:Choice Requires="wps">
            <w:drawing>
              <wp:anchor distT="0" distB="0" distL="114300" distR="114300" simplePos="0" relativeHeight="251663360" behindDoc="0" locked="0" layoutInCell="1" allowOverlap="1" wp14:anchorId="08527BEE" wp14:editId="5F6901EC">
                <wp:simplePos x="0" y="0"/>
                <wp:positionH relativeFrom="column">
                  <wp:posOffset>3394644</wp:posOffset>
                </wp:positionH>
                <wp:positionV relativeFrom="paragraph">
                  <wp:posOffset>175999</wp:posOffset>
                </wp:positionV>
                <wp:extent cx="2901315" cy="635"/>
                <wp:effectExtent l="0" t="0" r="0" b="0"/>
                <wp:wrapSquare wrapText="bothSides"/>
                <wp:docPr id="9" name="Casella di testo 9"/>
                <wp:cNvGraphicFramePr/>
                <a:graphic xmlns:a="http://schemas.openxmlformats.org/drawingml/2006/main">
                  <a:graphicData uri="http://schemas.microsoft.com/office/word/2010/wordprocessingShape">
                    <wps:wsp>
                      <wps:cNvSpPr txBox="1"/>
                      <wps:spPr>
                        <a:xfrm>
                          <a:off x="0" y="0"/>
                          <a:ext cx="2901315" cy="635"/>
                        </a:xfrm>
                        <a:prstGeom prst="rect">
                          <a:avLst/>
                        </a:prstGeom>
                        <a:solidFill>
                          <a:prstClr val="white"/>
                        </a:solidFill>
                        <a:ln>
                          <a:noFill/>
                        </a:ln>
                        <a:effectLst/>
                      </wps:spPr>
                      <wps:txbx>
                        <w:txbxContent>
                          <w:p w:rsidR="00DF5BB6" w:rsidRPr="000E0AE9" w:rsidRDefault="00DF5BB6" w:rsidP="00DF5BB6">
                            <w:pPr>
                              <w:pStyle w:val="Didascalia"/>
                              <w:rPr>
                                <w:rFonts w:ascii="Tahoma" w:eastAsia="Times New Roman" w:hAnsi="Tahoma" w:cs="Tahoma"/>
                                <w:i w:val="0"/>
                                <w:noProof/>
                                <w:color w:val="0066CC"/>
                                <w:sz w:val="36"/>
                                <w:szCs w:val="27"/>
                              </w:rPr>
                            </w:pPr>
                            <w:r w:rsidRPr="000E0AE9">
                              <w:rPr>
                                <w:i w:val="0"/>
                                <w:noProof/>
                                <w:sz w:val="24"/>
                              </w:rPr>
                              <w:t>Pubblicità sul settimanale "Il vero operaio, anno I n. 16, 18 settembre 1906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527BEE" id="_x0000_t202" coordsize="21600,21600" o:spt="202" path="m,l,21600r21600,l21600,xe">
                <v:stroke joinstyle="miter"/>
                <v:path gradientshapeok="t" o:connecttype="rect"/>
              </v:shapetype>
              <v:shape id="Casella di testo 9" o:spid="_x0000_s1026" type="#_x0000_t202" style="position:absolute;margin-left:267.3pt;margin-top:13.85pt;width:228.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" stroked="f">
                <v:textbox style="mso-fit-shape-to-text:t" inset="0,0,0,0">
                  <w:txbxContent>
                    <w:p w:rsidR="00DF5BB6" w:rsidRPr="000E0AE9" w:rsidRDefault="00DF5BB6" w:rsidP="00DF5BB6">
                      <w:pPr>
                        <w:pStyle w:val="Didascalia"/>
                        <w:rPr>
                          <w:rFonts w:ascii="Tahoma" w:eastAsia="Times New Roman" w:hAnsi="Tahoma" w:cs="Tahoma"/>
                          <w:i w:val="0"/>
                          <w:noProof/>
                          <w:color w:val="0066CC"/>
                          <w:sz w:val="36"/>
                          <w:szCs w:val="27"/>
                        </w:rPr>
                      </w:pPr>
                      <w:r w:rsidRPr="000E0AE9">
                        <w:rPr>
                          <w:i w:val="0"/>
                          <w:noProof/>
                          <w:sz w:val="24"/>
                        </w:rPr>
                        <w:t>Pubblicità sul settimanale "Il vero operaio, anno I n. 16, 18 settembre 1906</w:t>
                      </w:r>
                    </w:p>
                  </w:txbxContent>
                </v:textbox>
                <w10:wrap type="square"/>
              </v:shape>
            </w:pict>
          </mc:Fallback>
        </mc:AlternateContent>
      </w:r>
    </w:p>
    <w:p w:rsidR="00DF5BB6" w:rsidRDefault="00DF5BB6" w:rsidP="00DF5BB6">
      <w:pPr>
        <w:shd w:val="clear" w:color="auto" w:fill="F1FBFE"/>
        <w:spacing w:after="0" w:line="240" w:lineRule="auto"/>
        <w:rPr>
          <w:rFonts w:ascii="Arial Narrow" w:hAnsi="Arial Narrow"/>
          <w:b/>
          <w:u w:val="single"/>
        </w:rPr>
      </w:pPr>
    </w:p>
    <w:p w:rsidR="00DF5BB6" w:rsidRDefault="00DF5BB6" w:rsidP="00DF5BB6">
      <w:pPr>
        <w:shd w:val="clear" w:color="auto" w:fill="F1FBFE"/>
        <w:spacing w:after="0" w:line="240" w:lineRule="auto"/>
        <w:rPr>
          <w:rFonts w:ascii="Arial Narrow" w:hAnsi="Arial Narrow"/>
          <w:b/>
          <w:u w:val="single"/>
        </w:rPr>
      </w:pPr>
    </w:p>
    <w:p w:rsidR="00DF5BB6" w:rsidRDefault="00DF5BB6" w:rsidP="00DF5BB6">
      <w:pPr>
        <w:shd w:val="clear" w:color="auto" w:fill="F1FBFE"/>
        <w:spacing w:after="0" w:line="240" w:lineRule="auto"/>
        <w:rPr>
          <w:rFonts w:ascii="Arial Narrow" w:hAnsi="Arial Narrow"/>
          <w:b/>
          <w:u w:val="single"/>
        </w:rPr>
      </w:pPr>
    </w:p>
    <w:p w:rsidR="00DF5BB6" w:rsidRDefault="00DF5BB6" w:rsidP="00DF5BB6">
      <w:pPr>
        <w:shd w:val="clear" w:color="auto" w:fill="F1FBFE"/>
        <w:spacing w:after="0" w:line="240" w:lineRule="auto"/>
        <w:rPr>
          <w:rFonts w:ascii="Arial Narrow" w:hAnsi="Arial Narrow"/>
          <w:b/>
          <w:u w:val="single"/>
        </w:rPr>
      </w:pPr>
    </w:p>
    <w:p w:rsidR="00DF5BB6" w:rsidRDefault="00DF5BB6" w:rsidP="00DF5BB6">
      <w:pPr>
        <w:shd w:val="clear" w:color="auto" w:fill="F1FBFE"/>
        <w:spacing w:after="0" w:line="240" w:lineRule="auto"/>
        <w:rPr>
          <w:rFonts w:ascii="Arial Narrow" w:hAnsi="Arial Narrow"/>
          <w:b/>
          <w:u w:val="single"/>
        </w:rPr>
      </w:pPr>
    </w:p>
    <w:p w:rsidR="00DF5BB6" w:rsidRDefault="00DF5BB6" w:rsidP="00DF5BB6">
      <w:pPr>
        <w:shd w:val="clear" w:color="auto" w:fill="F1FBFE"/>
        <w:spacing w:after="0" w:line="240" w:lineRule="auto"/>
        <w:rPr>
          <w:rFonts w:ascii="Arial Narrow" w:hAnsi="Arial Narrow"/>
          <w:b/>
          <w:u w:val="single"/>
        </w:rPr>
      </w:pPr>
    </w:p>
    <w:p w:rsidR="00DF5BB6" w:rsidRDefault="00DF5BB6" w:rsidP="00DF5BB6">
      <w:pPr>
        <w:shd w:val="clear" w:color="auto" w:fill="F1FBFE"/>
        <w:spacing w:after="0" w:line="240" w:lineRule="auto"/>
        <w:rPr>
          <w:rFonts w:ascii="Arial Narrow" w:hAnsi="Arial Narrow"/>
          <w:b/>
          <w:u w:val="single"/>
        </w:rPr>
      </w:pPr>
    </w:p>
    <w:p w:rsidR="00DF5BB6" w:rsidRDefault="00DF5BB6" w:rsidP="00DF5BB6">
      <w:pPr>
        <w:shd w:val="clear" w:color="auto" w:fill="F1FBFE"/>
        <w:spacing w:after="0" w:line="240" w:lineRule="auto"/>
        <w:rPr>
          <w:rFonts w:ascii="Arial Narrow" w:hAnsi="Arial Narrow"/>
          <w:b/>
          <w:u w:val="single"/>
        </w:rPr>
      </w:pPr>
    </w:p>
    <w:p w:rsidR="00DF5BB6" w:rsidRDefault="00DF5BB6" w:rsidP="00DF5BB6">
      <w:pPr>
        <w:rPr>
          <w:rFonts w:ascii="Arial Narrow" w:hAnsi="Arial Narrow"/>
          <w:b/>
          <w:u w:val="single"/>
        </w:rPr>
      </w:pPr>
    </w:p>
    <w:p w:rsidR="000E0AE9" w:rsidRDefault="000E0AE9" w:rsidP="00DF5BB6">
      <w:pPr>
        <w:rPr>
          <w:rFonts w:ascii="Arial Narrow" w:hAnsi="Arial Narrow"/>
          <w:b/>
          <w:u w:val="single"/>
        </w:rPr>
      </w:pPr>
    </w:p>
    <w:p w:rsidR="000E0AE9" w:rsidRDefault="000E0AE9" w:rsidP="00DF5BB6">
      <w:pPr>
        <w:rPr>
          <w:rFonts w:ascii="Arial Narrow" w:hAnsi="Arial Narrow"/>
          <w:b/>
          <w:u w:val="single"/>
        </w:rPr>
      </w:pPr>
    </w:p>
    <w:p w:rsidR="000E0AE9" w:rsidRDefault="0029376F" w:rsidP="00DF5BB6">
      <w:pPr>
        <w:rPr>
          <w:rFonts w:ascii="Arial Narrow" w:hAnsi="Arial Narrow"/>
          <w:b/>
          <w:u w:val="single"/>
        </w:rPr>
      </w:pPr>
      <w:r w:rsidRPr="0029376F">
        <w:rPr>
          <w:rFonts w:ascii="Arial Narrow" w:hAnsi="Arial Narrow"/>
          <w:b/>
          <w:u w:val="single"/>
        </w:rPr>
        <w:t>Barletti Aurelio Snc</w:t>
      </w:r>
      <w:r w:rsidR="00DF5BB6">
        <w:rPr>
          <w:rFonts w:ascii="Arial Narrow" w:hAnsi="Arial Narrow"/>
          <w:b/>
          <w:u w:val="single"/>
        </w:rPr>
        <w:t xml:space="preserve"> – Borgo </w:t>
      </w:r>
      <w:proofErr w:type="spellStart"/>
      <w:r w:rsidR="00DF5BB6">
        <w:rPr>
          <w:rFonts w:ascii="Arial Narrow" w:hAnsi="Arial Narrow"/>
          <w:b/>
          <w:u w:val="single"/>
        </w:rPr>
        <w:t>S.Lorenzo</w:t>
      </w:r>
      <w:proofErr w:type="spellEnd"/>
      <w:r w:rsidR="00DF5BB6">
        <w:rPr>
          <w:rFonts w:ascii="Arial Narrow" w:hAnsi="Arial Narrow"/>
          <w:b/>
          <w:u w:val="single"/>
        </w:rPr>
        <w:t xml:space="preserve"> (FI)</w:t>
      </w:r>
      <w:r w:rsidR="000E0AE9">
        <w:rPr>
          <w:rFonts w:ascii="Arial Narrow" w:hAnsi="Arial Narrow"/>
          <w:b/>
          <w:u w:val="single"/>
        </w:rPr>
        <w:t xml:space="preserve"> – </w:t>
      </w:r>
    </w:p>
    <w:p w:rsidR="000E0AE9" w:rsidRDefault="003308B1" w:rsidP="00DF5BB6">
      <w:pPr>
        <w:rPr>
          <w:rFonts w:ascii="Arial Narrow" w:hAnsi="Arial Narrow"/>
          <w:b/>
          <w:u w:val="single"/>
        </w:rPr>
      </w:pPr>
      <w:hyperlink r:id="rId15" w:history="1">
        <w:r w:rsidR="000E0AE9" w:rsidRPr="000E0AE9">
          <w:rPr>
            <w:rStyle w:val="Collegamentoipertestuale"/>
            <w:rFonts w:ascii="Arial Narrow" w:hAnsi="Arial Narrow"/>
            <w:b/>
          </w:rPr>
          <w:t>https://www.unioncamere.gov.it/imprese-storiche/barletti-aurelio-snc</w:t>
        </w:r>
      </w:hyperlink>
    </w:p>
    <w:p w:rsidR="00DF5BB6" w:rsidRDefault="00DF5BB6" w:rsidP="00DF5BB6">
      <w:pPr>
        <w:rPr>
          <w:rFonts w:ascii="Arial Narrow" w:hAnsi="Arial Narrow"/>
        </w:rPr>
      </w:pPr>
      <w:r>
        <w:rPr>
          <w:rFonts w:ascii="Arial Narrow" w:hAnsi="Arial Narrow"/>
        </w:rPr>
        <w:t>Settore commercio, data di inizio attività: 1882</w:t>
      </w:r>
    </w:p>
    <w:p w:rsidR="0099269D" w:rsidRDefault="0099269D" w:rsidP="0099269D">
      <w:pPr>
        <w:jc w:val="both"/>
        <w:rPr>
          <w:rFonts w:ascii="Arial Narrow" w:hAnsi="Arial Narrow"/>
        </w:rPr>
      </w:pPr>
      <w:r>
        <w:rPr>
          <w:rFonts w:ascii="Arial Narrow" w:hAnsi="Arial Narrow"/>
        </w:rPr>
        <w:t xml:space="preserve">L’azienda nasce nel </w:t>
      </w:r>
      <w:r w:rsidRPr="00D73D19">
        <w:rPr>
          <w:rFonts w:ascii="Arial Narrow" w:hAnsi="Arial Narrow"/>
        </w:rPr>
        <w:t xml:space="preserve">1882. La trisnonna dell’attuale legale rappresentante Andrea Barletti, Colomba </w:t>
      </w:r>
      <w:proofErr w:type="spellStart"/>
      <w:r w:rsidRPr="00D73D19">
        <w:rPr>
          <w:rFonts w:ascii="Arial Narrow" w:hAnsi="Arial Narrow"/>
        </w:rPr>
        <w:t>Simiani</w:t>
      </w:r>
      <w:proofErr w:type="spellEnd"/>
      <w:r w:rsidRPr="00D73D19">
        <w:rPr>
          <w:rFonts w:ascii="Arial Narrow" w:hAnsi="Arial Narrow"/>
        </w:rPr>
        <w:t xml:space="preserve"> in Barletti, svolgeva attività di pescivendola in sede fissa)</w:t>
      </w:r>
      <w:r>
        <w:rPr>
          <w:rFonts w:ascii="Arial Narrow" w:hAnsi="Arial Narrow"/>
        </w:rPr>
        <w:t>.</w:t>
      </w:r>
      <w:r w:rsidRPr="00D73D19">
        <w:rPr>
          <w:rFonts w:ascii="Arial Narrow" w:hAnsi="Arial Narrow"/>
        </w:rPr>
        <w:t xml:space="preserve"> </w:t>
      </w:r>
      <w:r>
        <w:rPr>
          <w:rFonts w:ascii="Arial Narrow" w:hAnsi="Arial Narrow"/>
        </w:rPr>
        <w:t>Nel 1897</w:t>
      </w:r>
      <w:r w:rsidRPr="00D73D19">
        <w:rPr>
          <w:rFonts w:ascii="Arial Narrow" w:hAnsi="Arial Narrow"/>
        </w:rPr>
        <w:t xml:space="preserve"> insieme al figlio Carlo</w:t>
      </w:r>
      <w:r>
        <w:rPr>
          <w:rFonts w:ascii="Arial Narrow" w:hAnsi="Arial Narrow"/>
        </w:rPr>
        <w:t xml:space="preserve"> </w:t>
      </w:r>
      <w:r w:rsidRPr="00D73D19">
        <w:rPr>
          <w:rFonts w:ascii="Arial Narrow" w:hAnsi="Arial Narrow"/>
        </w:rPr>
        <w:t>apriva anche un deposito del ghiaccio e di vendita di pesce di mare fresco. Nel 1900 la ditta viene intestata al figlio Carlo Barletti che continua l’attività di famiglia. Nel 1906 Carlo amplia l’attività integrando il deposito di burro e la vendita di foraggi con fornitura ai clienti anche di locali refrigerati per la conservazione di generi alimentari</w:t>
      </w:r>
      <w:r>
        <w:rPr>
          <w:rFonts w:ascii="Arial Narrow" w:hAnsi="Arial Narrow"/>
        </w:rPr>
        <w:t>.</w:t>
      </w:r>
    </w:p>
    <w:p w:rsidR="0099269D" w:rsidRDefault="0099269D" w:rsidP="0099269D">
      <w:pPr>
        <w:jc w:val="both"/>
        <w:rPr>
          <w:rFonts w:ascii="Arial Narrow" w:hAnsi="Arial Narrow"/>
        </w:rPr>
      </w:pPr>
      <w:r>
        <w:rPr>
          <w:rFonts w:ascii="Arial Narrow" w:hAnsi="Arial Narrow"/>
        </w:rPr>
        <w:t>Allo stato attuale l’attività si è specializzata nell’ambito del commercio ambulante di</w:t>
      </w:r>
      <w:r w:rsidRPr="006F734C">
        <w:rPr>
          <w:rFonts w:ascii="Arial Narrow" w:hAnsi="Arial Narrow"/>
        </w:rPr>
        <w:t xml:space="preserve"> zucchero,</w:t>
      </w:r>
      <w:r>
        <w:rPr>
          <w:rFonts w:ascii="Arial Narrow" w:hAnsi="Arial Narrow"/>
        </w:rPr>
        <w:t xml:space="preserve"> </w:t>
      </w:r>
      <w:proofErr w:type="spellStart"/>
      <w:r>
        <w:rPr>
          <w:rFonts w:ascii="Arial Narrow" w:hAnsi="Arial Narrow"/>
        </w:rPr>
        <w:t>caffe'</w:t>
      </w:r>
      <w:proofErr w:type="spellEnd"/>
      <w:r>
        <w:rPr>
          <w:rFonts w:ascii="Arial Narrow" w:hAnsi="Arial Narrow"/>
        </w:rPr>
        <w:t xml:space="preserve">, </w:t>
      </w:r>
      <w:r w:rsidRPr="006F734C">
        <w:rPr>
          <w:rFonts w:ascii="Arial Narrow" w:hAnsi="Arial Narrow"/>
        </w:rPr>
        <w:t>formaggi,</w:t>
      </w:r>
      <w:r>
        <w:rPr>
          <w:rFonts w:ascii="Arial Narrow" w:hAnsi="Arial Narrow"/>
        </w:rPr>
        <w:t xml:space="preserve"> </w:t>
      </w:r>
      <w:r w:rsidRPr="006F734C">
        <w:rPr>
          <w:rFonts w:ascii="Arial Narrow" w:hAnsi="Arial Narrow"/>
        </w:rPr>
        <w:t>salumi,</w:t>
      </w:r>
      <w:r>
        <w:rPr>
          <w:rFonts w:ascii="Arial Narrow" w:hAnsi="Arial Narrow"/>
        </w:rPr>
        <w:t xml:space="preserve"> </w:t>
      </w:r>
      <w:r w:rsidRPr="006F734C">
        <w:rPr>
          <w:rFonts w:ascii="Arial Narrow" w:hAnsi="Arial Narrow"/>
        </w:rPr>
        <w:t>olio,</w:t>
      </w:r>
      <w:r>
        <w:rPr>
          <w:rFonts w:ascii="Arial Narrow" w:hAnsi="Arial Narrow"/>
        </w:rPr>
        <w:t xml:space="preserve"> </w:t>
      </w:r>
      <w:r w:rsidRPr="006F734C">
        <w:rPr>
          <w:rFonts w:ascii="Arial Narrow" w:hAnsi="Arial Narrow"/>
        </w:rPr>
        <w:t>marmellate,</w:t>
      </w:r>
      <w:r>
        <w:rPr>
          <w:rFonts w:ascii="Arial Narrow" w:hAnsi="Arial Narrow"/>
        </w:rPr>
        <w:t xml:space="preserve"> </w:t>
      </w:r>
      <w:r w:rsidRPr="006F734C">
        <w:rPr>
          <w:rFonts w:ascii="Arial Narrow" w:hAnsi="Arial Narrow"/>
        </w:rPr>
        <w:t>saponi</w:t>
      </w:r>
      <w:r>
        <w:rPr>
          <w:rFonts w:ascii="Arial Narrow" w:hAnsi="Arial Narrow"/>
        </w:rPr>
        <w:t xml:space="preserve"> e </w:t>
      </w:r>
      <w:r w:rsidRPr="006F734C">
        <w:rPr>
          <w:rFonts w:ascii="Arial Narrow" w:hAnsi="Arial Narrow"/>
        </w:rPr>
        <w:t>detersivi</w:t>
      </w:r>
      <w:r>
        <w:rPr>
          <w:rFonts w:ascii="Arial Narrow" w:hAnsi="Arial Narrow"/>
        </w:rPr>
        <w:t xml:space="preserve">; sebbene la s3ede legale sia a Borgo San Lorenzo, i mercati di riferimento principali sono Firenzuola, Borgo San Lorenzo, Vaglia, Vicchio e Sesto Fiorentino (L’oggetto sociale riporta comunque: </w:t>
      </w:r>
      <w:r w:rsidRPr="006F734C">
        <w:rPr>
          <w:rFonts w:ascii="Arial Narrow" w:hAnsi="Arial Narrow"/>
        </w:rPr>
        <w:t xml:space="preserve">commercio fisso e ambulante, </w:t>
      </w:r>
      <w:proofErr w:type="spellStart"/>
      <w:r w:rsidRPr="006F734C">
        <w:rPr>
          <w:rFonts w:ascii="Arial Narrow" w:hAnsi="Arial Narrow"/>
        </w:rPr>
        <w:t>all</w:t>
      </w:r>
      <w:proofErr w:type="spellEnd"/>
      <w:r w:rsidRPr="006F734C">
        <w:rPr>
          <w:rFonts w:ascii="Arial Narrow" w:hAnsi="Arial Narrow"/>
        </w:rPr>
        <w:t xml:space="preserve"> in</w:t>
      </w:r>
      <w:r>
        <w:rPr>
          <w:rFonts w:ascii="Arial Narrow" w:hAnsi="Arial Narrow"/>
        </w:rPr>
        <w:t xml:space="preserve">grosso e al dettaglio di generi </w:t>
      </w:r>
      <w:r w:rsidRPr="006F734C">
        <w:rPr>
          <w:rFonts w:ascii="Arial Narrow" w:hAnsi="Arial Narrow"/>
        </w:rPr>
        <w:t xml:space="preserve">alimentari, formaggi, vini, saponi, detersivi e </w:t>
      </w:r>
      <w:r>
        <w:rPr>
          <w:rFonts w:ascii="Arial Narrow" w:hAnsi="Arial Narrow"/>
        </w:rPr>
        <w:t xml:space="preserve">in genere di tutti gli articoli </w:t>
      </w:r>
      <w:r w:rsidRPr="006F734C">
        <w:rPr>
          <w:rFonts w:ascii="Arial Narrow" w:hAnsi="Arial Narrow"/>
        </w:rPr>
        <w:t>attinenti e collegabili che sono solit</w:t>
      </w:r>
      <w:r>
        <w:rPr>
          <w:rFonts w:ascii="Arial Narrow" w:hAnsi="Arial Narrow"/>
        </w:rPr>
        <w:t xml:space="preserve">amente consentiti dalle autorità </w:t>
      </w:r>
      <w:r w:rsidRPr="006F734C">
        <w:rPr>
          <w:rFonts w:ascii="Arial Narrow" w:hAnsi="Arial Narrow"/>
        </w:rPr>
        <w:t>concedenti le relative autorizzazioni di commer</w:t>
      </w:r>
      <w:r>
        <w:rPr>
          <w:rFonts w:ascii="Arial Narrow" w:hAnsi="Arial Narrow"/>
        </w:rPr>
        <w:t xml:space="preserve">cio, secondo le prescrizioni di </w:t>
      </w:r>
      <w:r w:rsidRPr="006F734C">
        <w:rPr>
          <w:rFonts w:ascii="Arial Narrow" w:hAnsi="Arial Narrow"/>
        </w:rPr>
        <w:t>legge vigenti</w:t>
      </w:r>
      <w:r>
        <w:rPr>
          <w:rFonts w:ascii="Arial Narrow" w:hAnsi="Arial Narrow"/>
        </w:rPr>
        <w:t>). Pr</w:t>
      </w:r>
      <w:r w:rsidRPr="00EF39EF">
        <w:rPr>
          <w:rFonts w:ascii="Arial Narrow" w:hAnsi="Arial Narrow"/>
        </w:rPr>
        <w:t xml:space="preserve">ezzi giusti </w:t>
      </w:r>
      <w:proofErr w:type="gramStart"/>
      <w:r w:rsidRPr="00EF39EF">
        <w:rPr>
          <w:rFonts w:ascii="Arial Narrow" w:hAnsi="Arial Narrow"/>
        </w:rPr>
        <w:t>e  qualità</w:t>
      </w:r>
      <w:proofErr w:type="gramEnd"/>
      <w:r w:rsidRPr="00EF39EF">
        <w:rPr>
          <w:rFonts w:ascii="Arial Narrow" w:hAnsi="Arial Narrow"/>
        </w:rPr>
        <w:t xml:space="preserve"> dei prodotti</w:t>
      </w:r>
      <w:r>
        <w:rPr>
          <w:rFonts w:ascii="Arial Narrow" w:hAnsi="Arial Narrow"/>
        </w:rPr>
        <w:t xml:space="preserve">  è la semplice politica aziendale che ha permesso all’impresa di stare in piedi per circa cinque </w:t>
      </w:r>
      <w:r w:rsidRPr="00EF39EF">
        <w:rPr>
          <w:rFonts w:ascii="Arial Narrow" w:hAnsi="Arial Narrow"/>
        </w:rPr>
        <w:t>generazioni</w:t>
      </w:r>
      <w:r>
        <w:rPr>
          <w:rFonts w:ascii="Arial Narrow" w:hAnsi="Arial Narrow"/>
        </w:rPr>
        <w:t>.</w:t>
      </w:r>
    </w:p>
    <w:p w:rsidR="00DF5BB6" w:rsidRDefault="00DF5BB6" w:rsidP="00DF5BB6">
      <w:pPr>
        <w:jc w:val="both"/>
        <w:rPr>
          <w:rFonts w:ascii="Arial Narrow" w:hAnsi="Arial Narrow"/>
        </w:rPr>
      </w:pPr>
      <w:r>
        <w:rPr>
          <w:rFonts w:ascii="Arial Narrow" w:hAnsi="Arial Narrow"/>
        </w:rPr>
        <w:t>.</w:t>
      </w:r>
    </w:p>
    <w:p w:rsidR="00DF5BB6" w:rsidRPr="00DF5BB6" w:rsidRDefault="00DF5BB6" w:rsidP="00DF5BB6">
      <w:pPr>
        <w:shd w:val="clear" w:color="auto" w:fill="F1FBFE"/>
        <w:spacing w:after="0" w:line="240" w:lineRule="auto"/>
        <w:rPr>
          <w:rFonts w:ascii="Tahoma" w:eastAsia="Times New Roman" w:hAnsi="Tahoma" w:cs="Tahoma"/>
          <w:color w:val="19191A"/>
          <w:sz w:val="27"/>
          <w:szCs w:val="27"/>
          <w:lang w:eastAsia="it-IT"/>
        </w:rPr>
      </w:pPr>
      <w:r w:rsidRPr="00DF5BB6">
        <w:rPr>
          <w:rFonts w:ascii="Tahoma" w:eastAsia="Times New Roman" w:hAnsi="Tahoma" w:cs="Tahoma"/>
          <w:noProof/>
          <w:color w:val="0066CC"/>
          <w:sz w:val="27"/>
          <w:szCs w:val="27"/>
          <w:lang w:eastAsia="it-IT"/>
        </w:rPr>
        <w:drawing>
          <wp:anchor distT="0" distB="0" distL="114300" distR="114300" simplePos="0" relativeHeight="251660288" behindDoc="0" locked="0" layoutInCell="1" allowOverlap="1">
            <wp:simplePos x="0" y="0"/>
            <wp:positionH relativeFrom="column">
              <wp:posOffset>3241</wp:posOffset>
            </wp:positionH>
            <wp:positionV relativeFrom="paragraph">
              <wp:posOffset>1877</wp:posOffset>
            </wp:positionV>
            <wp:extent cx="3848400" cy="2487600"/>
            <wp:effectExtent l="0" t="0" r="0" b="8255"/>
            <wp:wrapSquare wrapText="bothSides"/>
            <wp:docPr id="8" name="Immagine 8" descr="Il ristorante Carlino, con annesso deposito birra Paskowski, aperto da Carlo Barletti nei primi anni del novecento">
              <a:hlinkClick xmlns:a="http://schemas.openxmlformats.org/drawingml/2006/main" r:id="rId16" tooltip="&quot;Il ristorante Carlino, con annesso deposito birra Paskowski, aperto da Carlo Barletti nei primi anni del novecen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 ristorante Carlino, con annesso deposito birra Paskowski, aperto da Carlo Barletti nei primi anni del novecento">
                      <a:hlinkClick r:id="rId16" tooltip="&quot;Il ristorante Carlino, con annesso deposito birra Paskowski, aperto da Carlo Barletti nei primi anni del novecento&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4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BB6" w:rsidRPr="00DF5BB6" w:rsidRDefault="00DF5BB6" w:rsidP="00DF5BB6">
      <w:pPr>
        <w:shd w:val="clear" w:color="auto" w:fill="F1FBFE"/>
        <w:spacing w:line="240" w:lineRule="auto"/>
        <w:rPr>
          <w:rFonts w:ascii="Tahoma" w:eastAsia="Times New Roman" w:hAnsi="Tahoma" w:cs="Tahoma"/>
          <w:color w:val="19191A"/>
          <w:sz w:val="27"/>
          <w:szCs w:val="27"/>
          <w:lang w:eastAsia="it-IT"/>
        </w:rPr>
      </w:pPr>
      <w:r w:rsidRPr="00DF5BB6">
        <w:rPr>
          <w:rFonts w:ascii="Tahoma" w:eastAsia="Times New Roman" w:hAnsi="Tahoma" w:cs="Tahoma"/>
          <w:color w:val="19191A"/>
          <w:sz w:val="27"/>
          <w:szCs w:val="27"/>
          <w:lang w:eastAsia="it-IT"/>
        </w:rPr>
        <w:t xml:space="preserve">Il ristorante Carlino, con annesso deposito birra </w:t>
      </w:r>
      <w:proofErr w:type="spellStart"/>
      <w:r w:rsidRPr="00DF5BB6">
        <w:rPr>
          <w:rFonts w:ascii="Tahoma" w:eastAsia="Times New Roman" w:hAnsi="Tahoma" w:cs="Tahoma"/>
          <w:color w:val="19191A"/>
          <w:sz w:val="27"/>
          <w:szCs w:val="27"/>
          <w:lang w:eastAsia="it-IT"/>
        </w:rPr>
        <w:t>Paskowski</w:t>
      </w:r>
      <w:proofErr w:type="spellEnd"/>
      <w:r w:rsidRPr="00DF5BB6">
        <w:rPr>
          <w:rFonts w:ascii="Tahoma" w:eastAsia="Times New Roman" w:hAnsi="Tahoma" w:cs="Tahoma"/>
          <w:color w:val="19191A"/>
          <w:sz w:val="27"/>
          <w:szCs w:val="27"/>
          <w:lang w:eastAsia="it-IT"/>
        </w:rPr>
        <w:t>, aperto da Carlo Barletti nei primi anni del novecento</w:t>
      </w:r>
    </w:p>
    <w:p w:rsidR="00DF5BB6" w:rsidRDefault="00DF5BB6" w:rsidP="00DF5BB6">
      <w:pPr>
        <w:jc w:val="both"/>
        <w:rPr>
          <w:rFonts w:ascii="Arial Narrow" w:hAnsi="Arial Narrow"/>
        </w:rPr>
      </w:pPr>
    </w:p>
    <w:p w:rsidR="00DF5BB6" w:rsidRPr="0029376F" w:rsidRDefault="00DF5BB6" w:rsidP="00DF5BB6">
      <w:pPr>
        <w:rPr>
          <w:rFonts w:ascii="Arial Narrow" w:hAnsi="Arial Narrow"/>
          <w:b/>
          <w:u w:val="single"/>
        </w:rPr>
      </w:pPr>
    </w:p>
    <w:p w:rsidR="0050704F" w:rsidRDefault="0050704F" w:rsidP="0050704F">
      <w:pPr>
        <w:rPr>
          <w:b/>
          <w:sz w:val="32"/>
          <w:szCs w:val="32"/>
        </w:rPr>
      </w:pPr>
    </w:p>
    <w:p w:rsidR="0050704F" w:rsidRDefault="0050704F" w:rsidP="0050704F">
      <w:pPr>
        <w:rPr>
          <w:b/>
          <w:sz w:val="32"/>
          <w:szCs w:val="32"/>
        </w:rPr>
      </w:pPr>
    </w:p>
    <w:p w:rsidR="0050704F" w:rsidRDefault="0050704F" w:rsidP="0050704F">
      <w:pPr>
        <w:rPr>
          <w:b/>
          <w:sz w:val="32"/>
          <w:szCs w:val="32"/>
        </w:rPr>
      </w:pPr>
    </w:p>
    <w:p w:rsidR="0050704F" w:rsidRDefault="0050704F" w:rsidP="0050704F">
      <w:pPr>
        <w:rPr>
          <w:b/>
          <w:sz w:val="32"/>
          <w:szCs w:val="32"/>
        </w:rPr>
      </w:pPr>
    </w:p>
    <w:p w:rsidR="00242888" w:rsidRPr="00242888" w:rsidRDefault="00242888" w:rsidP="00242888">
      <w:pPr>
        <w:rPr>
          <w:rFonts w:ascii="Arial Narrow" w:hAnsi="Arial Narrow"/>
          <w:b/>
          <w:sz w:val="24"/>
          <w:u w:val="single"/>
        </w:rPr>
      </w:pPr>
      <w:r w:rsidRPr="00242888">
        <w:rPr>
          <w:rFonts w:ascii="Arial Narrow" w:hAnsi="Arial Narrow"/>
          <w:b/>
          <w:sz w:val="24"/>
          <w:u w:val="single"/>
        </w:rPr>
        <w:t xml:space="preserve">Coppini Luigi </w:t>
      </w:r>
      <w:proofErr w:type="spellStart"/>
      <w:r w:rsidRPr="00242888">
        <w:rPr>
          <w:rFonts w:ascii="Arial Narrow" w:hAnsi="Arial Narrow"/>
          <w:b/>
          <w:sz w:val="24"/>
          <w:u w:val="single"/>
        </w:rPr>
        <w:t>Riv</w:t>
      </w:r>
      <w:proofErr w:type="spellEnd"/>
      <w:r w:rsidRPr="00242888">
        <w:rPr>
          <w:rFonts w:ascii="Arial Narrow" w:hAnsi="Arial Narrow"/>
          <w:b/>
          <w:sz w:val="24"/>
          <w:u w:val="single"/>
        </w:rPr>
        <w:t>. N. 2 – Borgo S. Lorenzo (FI)</w:t>
      </w:r>
    </w:p>
    <w:p w:rsidR="00242888" w:rsidRPr="00242888" w:rsidRDefault="003308B1" w:rsidP="00242888">
      <w:pPr>
        <w:rPr>
          <w:rFonts w:ascii="Arial Narrow" w:hAnsi="Arial Narrow"/>
          <w:b/>
          <w:u w:val="single"/>
        </w:rPr>
      </w:pPr>
      <w:hyperlink r:id="rId18" w:history="1">
        <w:r w:rsidR="00242888" w:rsidRPr="00242888">
          <w:rPr>
            <w:rStyle w:val="Collegamentoipertestuale"/>
            <w:rFonts w:ascii="Arial Narrow" w:hAnsi="Arial Narrow"/>
            <w:b/>
          </w:rPr>
          <w:t>https://www.unioncamere.gov.it/imprese-storiche/coppini-luigi-riv-n-2</w:t>
        </w:r>
      </w:hyperlink>
    </w:p>
    <w:p w:rsidR="00242888" w:rsidRPr="00242888" w:rsidRDefault="00242888" w:rsidP="00242888">
      <w:pPr>
        <w:rPr>
          <w:rFonts w:ascii="Arial Narrow" w:hAnsi="Arial Narrow"/>
          <w:sz w:val="24"/>
        </w:rPr>
      </w:pPr>
      <w:r w:rsidRPr="00242888">
        <w:rPr>
          <w:rFonts w:ascii="Arial Narrow" w:hAnsi="Arial Narrow"/>
          <w:sz w:val="24"/>
        </w:rPr>
        <w:t>Settore commercio, data di inizio attività: 1906</w:t>
      </w:r>
    </w:p>
    <w:p w:rsidR="0099269D" w:rsidRDefault="0099269D" w:rsidP="0099269D">
      <w:pPr>
        <w:jc w:val="both"/>
        <w:rPr>
          <w:rFonts w:ascii="Arial Narrow" w:hAnsi="Arial Narrow"/>
        </w:rPr>
      </w:pPr>
      <w:r w:rsidRPr="00D73D19">
        <w:rPr>
          <w:rFonts w:ascii="Arial Narrow" w:hAnsi="Arial Narrow"/>
        </w:rPr>
        <w:t>La taba</w:t>
      </w:r>
      <w:r>
        <w:rPr>
          <w:rFonts w:ascii="Arial Narrow" w:hAnsi="Arial Narrow"/>
        </w:rPr>
        <w:t>ccheria Coppini nasce nel 1906 quando Luigi</w:t>
      </w:r>
      <w:r w:rsidRPr="00D73D19">
        <w:rPr>
          <w:rFonts w:ascii="Arial Narrow" w:hAnsi="Arial Narrow"/>
        </w:rPr>
        <w:t>, un componente</w:t>
      </w:r>
      <w:r>
        <w:rPr>
          <w:rFonts w:ascii="Arial Narrow" w:hAnsi="Arial Narrow"/>
        </w:rPr>
        <w:t xml:space="preserve"> </w:t>
      </w:r>
      <w:r w:rsidRPr="00D73D19">
        <w:rPr>
          <w:rFonts w:ascii="Arial Narrow" w:hAnsi="Arial Narrow"/>
        </w:rPr>
        <w:t xml:space="preserve">della famiglia </w:t>
      </w:r>
      <w:proofErr w:type="spellStart"/>
      <w:r w:rsidRPr="00D73D19">
        <w:rPr>
          <w:rFonts w:ascii="Arial Narrow" w:hAnsi="Arial Narrow"/>
        </w:rPr>
        <w:t>Nencetti</w:t>
      </w:r>
      <w:proofErr w:type="spellEnd"/>
      <w:r w:rsidRPr="00D73D19">
        <w:rPr>
          <w:rFonts w:ascii="Arial Narrow" w:hAnsi="Arial Narrow"/>
        </w:rPr>
        <w:t xml:space="preserve"> (nonché nonno dell’attuale titolare Luigi Coppini)</w:t>
      </w:r>
      <w:r>
        <w:rPr>
          <w:rFonts w:ascii="Arial Narrow" w:hAnsi="Arial Narrow"/>
        </w:rPr>
        <w:t xml:space="preserve"> </w:t>
      </w:r>
      <w:r w:rsidRPr="00D73D19">
        <w:rPr>
          <w:rFonts w:ascii="Arial Narrow" w:hAnsi="Arial Narrow"/>
        </w:rPr>
        <w:t>ottenne la licenza per aprire una Rivendita di “Sali e Tabacchi”. Era il</w:t>
      </w:r>
      <w:r>
        <w:rPr>
          <w:rFonts w:ascii="Arial Narrow" w:hAnsi="Arial Narrow"/>
        </w:rPr>
        <w:t xml:space="preserve"> </w:t>
      </w:r>
      <w:r w:rsidRPr="00D73D19">
        <w:rPr>
          <w:rFonts w:ascii="Arial Narrow" w:hAnsi="Arial Narrow"/>
        </w:rPr>
        <w:t>1906, come riportato sul catalogo della Camera di commercio ed Arti di</w:t>
      </w:r>
      <w:r>
        <w:rPr>
          <w:rFonts w:ascii="Arial Narrow" w:hAnsi="Arial Narrow"/>
        </w:rPr>
        <w:t xml:space="preserve"> </w:t>
      </w:r>
      <w:r w:rsidRPr="00D73D19">
        <w:rPr>
          <w:rFonts w:ascii="Arial Narrow" w:hAnsi="Arial Narrow"/>
        </w:rPr>
        <w:t>Firenze, nel quale al numero 87 si legge: “</w:t>
      </w:r>
      <w:proofErr w:type="spellStart"/>
      <w:r w:rsidRPr="00D73D19">
        <w:rPr>
          <w:rFonts w:ascii="Arial Narrow" w:hAnsi="Arial Narrow"/>
        </w:rPr>
        <w:t>Nencetti</w:t>
      </w:r>
      <w:proofErr w:type="spellEnd"/>
      <w:r w:rsidRPr="00D73D19">
        <w:rPr>
          <w:rFonts w:ascii="Arial Narrow" w:hAnsi="Arial Narrow"/>
        </w:rPr>
        <w:t xml:space="preserve"> Luigi di Michele nato</w:t>
      </w:r>
      <w:r>
        <w:rPr>
          <w:rFonts w:ascii="Arial Narrow" w:hAnsi="Arial Narrow"/>
        </w:rPr>
        <w:t xml:space="preserve"> </w:t>
      </w:r>
      <w:r w:rsidRPr="00D73D19">
        <w:rPr>
          <w:rFonts w:ascii="Arial Narrow" w:hAnsi="Arial Narrow"/>
        </w:rPr>
        <w:t xml:space="preserve">nel </w:t>
      </w:r>
      <w:proofErr w:type="gramStart"/>
      <w:r w:rsidRPr="00D73D19">
        <w:rPr>
          <w:rFonts w:ascii="Arial Narrow" w:hAnsi="Arial Narrow"/>
        </w:rPr>
        <w:t>1869 ,</w:t>
      </w:r>
      <w:proofErr w:type="gramEnd"/>
      <w:r w:rsidRPr="00D73D19">
        <w:rPr>
          <w:rFonts w:ascii="Arial Narrow" w:hAnsi="Arial Narrow"/>
        </w:rPr>
        <w:t xml:space="preserve"> Tabaccaio</w:t>
      </w:r>
    </w:p>
    <w:p w:rsidR="0099269D" w:rsidRDefault="0099269D" w:rsidP="0099269D">
      <w:pPr>
        <w:jc w:val="both"/>
        <w:rPr>
          <w:rFonts w:ascii="Arial Narrow" w:hAnsi="Arial Narrow"/>
        </w:rPr>
      </w:pPr>
      <w:r>
        <w:rPr>
          <w:rFonts w:ascii="Arial Narrow" w:hAnsi="Arial Narrow"/>
        </w:rPr>
        <w:t xml:space="preserve">Allo stato attuale l’attività si caratterizza come </w:t>
      </w:r>
      <w:r w:rsidRPr="00C0260B">
        <w:rPr>
          <w:rFonts w:ascii="Arial Narrow" w:hAnsi="Arial Narrow"/>
        </w:rPr>
        <w:t xml:space="preserve">rivendita tabacchi e generi di monopolio </w:t>
      </w:r>
      <w:r>
        <w:rPr>
          <w:rFonts w:ascii="Arial Narrow" w:hAnsi="Arial Narrow"/>
        </w:rPr>
        <w:t>contestualmente al</w:t>
      </w:r>
      <w:r w:rsidRPr="00C0260B">
        <w:rPr>
          <w:rFonts w:ascii="Arial Narrow" w:hAnsi="Arial Narrow"/>
        </w:rPr>
        <w:t xml:space="preserve"> commercio al dettaglio</w:t>
      </w:r>
      <w:r>
        <w:rPr>
          <w:rFonts w:ascii="Arial Narrow" w:hAnsi="Arial Narrow"/>
        </w:rPr>
        <w:t xml:space="preserve"> </w:t>
      </w:r>
      <w:r w:rsidRPr="00C0260B">
        <w:rPr>
          <w:rFonts w:ascii="Arial Narrow" w:hAnsi="Arial Narrow"/>
        </w:rPr>
        <w:t>di profumi, dentifrici, cosmetici, lamette da b</w:t>
      </w:r>
      <w:r>
        <w:rPr>
          <w:rFonts w:ascii="Arial Narrow" w:hAnsi="Arial Narrow"/>
        </w:rPr>
        <w:t>arba, articoli da fumatori, can</w:t>
      </w:r>
      <w:r w:rsidRPr="00C0260B">
        <w:rPr>
          <w:rFonts w:ascii="Arial Narrow" w:hAnsi="Arial Narrow"/>
        </w:rPr>
        <w:t>celleria, liscive, candele, lucido da scarpe</w:t>
      </w:r>
      <w:r>
        <w:rPr>
          <w:rFonts w:ascii="Arial Narrow" w:hAnsi="Arial Narrow"/>
        </w:rPr>
        <w:t xml:space="preserve">. E’ localizzata nel comune di Borgo San Lorenzo. </w:t>
      </w:r>
    </w:p>
    <w:p w:rsidR="00242888" w:rsidRDefault="00242888" w:rsidP="00242888">
      <w:pPr>
        <w:keepNext/>
      </w:pPr>
    </w:p>
    <w:p w:rsidR="00242888" w:rsidRDefault="002817D7" w:rsidP="00242888">
      <w:pPr>
        <w:pStyle w:val="Didascalia"/>
        <w:ind w:left="4956" w:firstLine="708"/>
      </w:pPr>
      <w:r>
        <w:rPr>
          <w:noProof/>
          <w:lang w:eastAsia="it-IT"/>
        </w:rPr>
        <w:drawing>
          <wp:anchor distT="0" distB="0" distL="114300" distR="114300" simplePos="0" relativeHeight="251665408" behindDoc="1" locked="0" layoutInCell="1" allowOverlap="1">
            <wp:simplePos x="0" y="0"/>
            <wp:positionH relativeFrom="column">
              <wp:posOffset>3346450</wp:posOffset>
            </wp:positionH>
            <wp:positionV relativeFrom="paragraph">
              <wp:posOffset>255270</wp:posOffset>
            </wp:positionV>
            <wp:extent cx="2292350" cy="3429000"/>
            <wp:effectExtent l="0" t="0" r="0" b="0"/>
            <wp:wrapTight wrapText="bothSides">
              <wp:wrapPolygon edited="0">
                <wp:start x="0" y="0"/>
                <wp:lineTo x="0" y="21480"/>
                <wp:lineTo x="21361" y="21480"/>
                <wp:lineTo x="21361" y="0"/>
                <wp:lineTo x="0" y="0"/>
              </wp:wrapPolygon>
            </wp:wrapTight>
            <wp:docPr id="20" name="Immagine 20" descr="L'esercizio commerciale o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sercizio commerciale ogg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235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2888" w:rsidRDefault="00242888" w:rsidP="00242888">
      <w:pPr>
        <w:keepNext/>
      </w:pPr>
      <w:r>
        <w:rPr>
          <w:noProof/>
          <w:lang w:eastAsia="it-IT"/>
        </w:rPr>
        <w:drawing>
          <wp:anchor distT="0" distB="0" distL="114300" distR="114300" simplePos="0" relativeHeight="251664384" behindDoc="1" locked="0" layoutInCell="1" allowOverlap="1">
            <wp:simplePos x="0" y="0"/>
            <wp:positionH relativeFrom="column">
              <wp:posOffset>3241</wp:posOffset>
            </wp:positionH>
            <wp:positionV relativeFrom="paragraph">
              <wp:posOffset>2095</wp:posOffset>
            </wp:positionV>
            <wp:extent cx="2647951" cy="3405116"/>
            <wp:effectExtent l="0" t="0" r="0" b="5080"/>
            <wp:wrapTight wrapText="bothSides">
              <wp:wrapPolygon edited="0">
                <wp:start x="0" y="0"/>
                <wp:lineTo x="0" y="21511"/>
                <wp:lineTo x="21445" y="21511"/>
                <wp:lineTo x="21445" y="0"/>
                <wp:lineTo x="0" y="0"/>
              </wp:wrapPolygon>
            </wp:wrapTight>
            <wp:docPr id="19" name="Immagine 19" descr="La tabaccheria Nencetti in piazza Cavour, all'esterno una manifestazione, 19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 tabaccheria Nencetti in piazza Cavour, all'esterno una manifestazione, 1936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1" cy="3405116"/>
                    </a:xfrm>
                    <a:prstGeom prst="rect">
                      <a:avLst/>
                    </a:prstGeom>
                    <a:noFill/>
                    <a:ln>
                      <a:noFill/>
                    </a:ln>
                  </pic:spPr>
                </pic:pic>
              </a:graphicData>
            </a:graphic>
          </wp:anchor>
        </w:drawing>
      </w:r>
    </w:p>
    <w:p w:rsidR="00242888" w:rsidRDefault="00242888" w:rsidP="00242888">
      <w:pPr>
        <w:pStyle w:val="Didascalia"/>
      </w:pPr>
    </w:p>
    <w:p w:rsidR="00242888" w:rsidRDefault="00242888" w:rsidP="00242888">
      <w:pPr>
        <w:pStyle w:val="Didascalia"/>
      </w:pPr>
    </w:p>
    <w:p w:rsidR="00242888" w:rsidRDefault="00242888" w:rsidP="00242888">
      <w:pPr>
        <w:pStyle w:val="Didascalia"/>
      </w:pPr>
    </w:p>
    <w:p w:rsidR="00242888" w:rsidRDefault="00242888" w:rsidP="00242888">
      <w:pPr>
        <w:pStyle w:val="Didascalia"/>
      </w:pPr>
    </w:p>
    <w:p w:rsidR="00242888" w:rsidRDefault="00242888" w:rsidP="00242888">
      <w:pPr>
        <w:pStyle w:val="Didascalia"/>
      </w:pPr>
    </w:p>
    <w:p w:rsidR="00242888" w:rsidRDefault="00242888" w:rsidP="00242888">
      <w:pPr>
        <w:pStyle w:val="Didascalia"/>
      </w:pPr>
    </w:p>
    <w:p w:rsidR="00242888" w:rsidRDefault="00242888" w:rsidP="00242888">
      <w:pPr>
        <w:pStyle w:val="Didascalia"/>
      </w:pPr>
    </w:p>
    <w:p w:rsidR="00242888" w:rsidRDefault="00242888" w:rsidP="00242888">
      <w:pPr>
        <w:pStyle w:val="Didascalia"/>
      </w:pPr>
    </w:p>
    <w:p w:rsidR="00242888" w:rsidRDefault="00242888" w:rsidP="00242888">
      <w:pPr>
        <w:pStyle w:val="Didascalia"/>
      </w:pPr>
    </w:p>
    <w:p w:rsidR="00242888" w:rsidRDefault="00242888" w:rsidP="00242888">
      <w:pPr>
        <w:pStyle w:val="Didascalia"/>
      </w:pPr>
    </w:p>
    <w:p w:rsidR="00242888" w:rsidRDefault="00242888" w:rsidP="00242888">
      <w:pPr>
        <w:pStyle w:val="Didascalia"/>
      </w:pPr>
    </w:p>
    <w:p w:rsidR="00242888" w:rsidRDefault="002817D7" w:rsidP="00242888">
      <w:pPr>
        <w:pStyle w:val="Didascalia"/>
      </w:pPr>
      <w:r>
        <w:rPr>
          <w:noProof/>
          <w:lang w:eastAsia="it-IT"/>
        </w:rPr>
        <mc:AlternateContent>
          <mc:Choice Requires="wps">
            <w:drawing>
              <wp:anchor distT="0" distB="0" distL="114300" distR="114300" simplePos="0" relativeHeight="251667456" behindDoc="1" locked="0" layoutInCell="1" allowOverlap="1" wp14:anchorId="68EDF7BD" wp14:editId="0C4601A7">
                <wp:simplePos x="0" y="0"/>
                <wp:positionH relativeFrom="column">
                  <wp:posOffset>3408045</wp:posOffset>
                </wp:positionH>
                <wp:positionV relativeFrom="paragraph">
                  <wp:posOffset>203835</wp:posOffset>
                </wp:positionV>
                <wp:extent cx="2101215" cy="635"/>
                <wp:effectExtent l="0" t="0" r="0" b="0"/>
                <wp:wrapTight wrapText="bothSides">
                  <wp:wrapPolygon edited="0">
                    <wp:start x="0" y="0"/>
                    <wp:lineTo x="0" y="20057"/>
                    <wp:lineTo x="21345" y="20057"/>
                    <wp:lineTo x="21345" y="0"/>
                    <wp:lineTo x="0" y="0"/>
                  </wp:wrapPolygon>
                </wp:wrapTight>
                <wp:docPr id="21" name="Casella di testo 21"/>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a:effectLst/>
                      </wps:spPr>
                      <wps:txbx>
                        <w:txbxContent>
                          <w:p w:rsidR="00242888" w:rsidRPr="00C71EF7" w:rsidRDefault="00242888" w:rsidP="00242888">
                            <w:pPr>
                              <w:pStyle w:val="Didascalia"/>
                              <w:rPr>
                                <w:noProof/>
                              </w:rPr>
                            </w:pPr>
                            <w:r>
                              <w:t>La tabaccheria oggi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EDF7BD" id="Casella di testo 21" o:spid="_x0000_s1027" type="#_x0000_t202" style="position:absolute;margin-left:268.35pt;margin-top:16.05pt;width:165.45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" stroked="f">
                <v:textbox style="mso-fit-shape-to-text:t" inset="0,0,0,0">
                  <w:txbxContent>
                    <w:p w:rsidR="00242888" w:rsidRPr="00C71EF7" w:rsidRDefault="00242888" w:rsidP="00242888">
                      <w:pPr>
                        <w:pStyle w:val="Didascalia"/>
                        <w:rPr>
                          <w:noProof/>
                        </w:rPr>
                      </w:pPr>
                      <w:r>
                        <w:t>La tabaccheria oggi</w:t>
                      </w:r>
                    </w:p>
                  </w:txbxContent>
                </v:textbox>
                <w10:wrap type="tight"/>
              </v:shape>
            </w:pict>
          </mc:Fallback>
        </mc:AlternateContent>
      </w:r>
    </w:p>
    <w:p w:rsidR="00242888" w:rsidRDefault="00242888" w:rsidP="00242888">
      <w:pPr>
        <w:pStyle w:val="Didascalia"/>
      </w:pPr>
      <w:r>
        <w:t xml:space="preserve">La </w:t>
      </w:r>
      <w:r w:rsidRPr="00F279F0">
        <w:t xml:space="preserve">tabaccheria </w:t>
      </w:r>
      <w:proofErr w:type="spellStart"/>
      <w:r w:rsidRPr="00F279F0">
        <w:t>Nencetti</w:t>
      </w:r>
      <w:proofErr w:type="spellEnd"/>
      <w:r w:rsidRPr="00F279F0">
        <w:t xml:space="preserve"> in piazza Cavour, all'esterno una </w:t>
      </w:r>
    </w:p>
    <w:p w:rsidR="0050704F" w:rsidRDefault="00242888" w:rsidP="00242888">
      <w:pPr>
        <w:pStyle w:val="Didascalia"/>
        <w:rPr>
          <w:b/>
          <w:sz w:val="32"/>
          <w:szCs w:val="32"/>
        </w:rPr>
      </w:pPr>
      <w:proofErr w:type="gramStart"/>
      <w:r w:rsidRPr="00F279F0">
        <w:t>manifestazione</w:t>
      </w:r>
      <w:proofErr w:type="gramEnd"/>
      <w:r w:rsidRPr="00F279F0">
        <w:t>, 1936</w:t>
      </w:r>
    </w:p>
    <w:p w:rsidR="008A4FCA" w:rsidRDefault="008A4FCA">
      <w:pPr>
        <w:rPr>
          <w:b/>
          <w:sz w:val="32"/>
          <w:szCs w:val="32"/>
        </w:rPr>
      </w:pPr>
      <w:r>
        <w:rPr>
          <w:b/>
          <w:sz w:val="32"/>
          <w:szCs w:val="32"/>
        </w:rPr>
        <w:br w:type="page"/>
      </w:r>
    </w:p>
    <w:p w:rsidR="008A4FCA" w:rsidRDefault="008A4FCA" w:rsidP="008A4FCA">
      <w:pPr>
        <w:rPr>
          <w:rFonts w:ascii="Arial Narrow" w:hAnsi="Arial Narrow"/>
          <w:b/>
          <w:u w:val="single"/>
        </w:rPr>
      </w:pPr>
    </w:p>
    <w:p w:rsidR="008A4FCA" w:rsidRDefault="008A4FCA" w:rsidP="008A4FCA">
      <w:pPr>
        <w:rPr>
          <w:rFonts w:ascii="Arial Narrow" w:hAnsi="Arial Narrow"/>
          <w:b/>
          <w:u w:val="single"/>
        </w:rPr>
      </w:pPr>
    </w:p>
    <w:p w:rsidR="008A4FCA" w:rsidRPr="008A4FCA" w:rsidRDefault="008A4FCA" w:rsidP="008A4FCA">
      <w:pPr>
        <w:rPr>
          <w:rFonts w:ascii="Arial Narrow" w:hAnsi="Arial Narrow"/>
          <w:b/>
          <w:sz w:val="24"/>
          <w:u w:val="single"/>
        </w:rPr>
      </w:pPr>
      <w:r w:rsidRPr="008A4FCA">
        <w:rPr>
          <w:rFonts w:ascii="Arial Narrow" w:hAnsi="Arial Narrow"/>
          <w:b/>
          <w:sz w:val="24"/>
          <w:u w:val="single"/>
        </w:rPr>
        <w:t xml:space="preserve">Osteria </w:t>
      </w:r>
      <w:proofErr w:type="spellStart"/>
      <w:r w:rsidRPr="008A4FCA">
        <w:rPr>
          <w:rFonts w:ascii="Arial Narrow" w:hAnsi="Arial Narrow"/>
          <w:b/>
          <w:sz w:val="24"/>
          <w:u w:val="single"/>
        </w:rPr>
        <w:t>Nandone</w:t>
      </w:r>
      <w:proofErr w:type="spellEnd"/>
      <w:r w:rsidRPr="008A4FCA">
        <w:rPr>
          <w:rFonts w:ascii="Arial Narrow" w:hAnsi="Arial Narrow"/>
          <w:b/>
          <w:sz w:val="24"/>
          <w:u w:val="single"/>
        </w:rPr>
        <w:t xml:space="preserve"> di Mugnai Paolo</w:t>
      </w:r>
    </w:p>
    <w:p w:rsidR="008A4FCA" w:rsidRPr="008A4FCA" w:rsidRDefault="003308B1" w:rsidP="008A4FCA">
      <w:pPr>
        <w:rPr>
          <w:rFonts w:ascii="Arial Narrow" w:hAnsi="Arial Narrow"/>
          <w:b/>
          <w:u w:val="single"/>
        </w:rPr>
      </w:pPr>
      <w:hyperlink r:id="rId21" w:history="1">
        <w:r w:rsidR="008A4FCA" w:rsidRPr="008A4FCA">
          <w:rPr>
            <w:rStyle w:val="Collegamentoipertestuale"/>
            <w:rFonts w:ascii="Arial Narrow" w:hAnsi="Arial Narrow"/>
            <w:b/>
          </w:rPr>
          <w:t>https://www.unioncamere.gov.it/imprese-storiche/osteria-nandone-di-mugnai-paolo</w:t>
        </w:r>
      </w:hyperlink>
    </w:p>
    <w:p w:rsidR="008A4FCA" w:rsidRPr="008A4FCA" w:rsidRDefault="008A4FCA" w:rsidP="008A4FCA">
      <w:pPr>
        <w:rPr>
          <w:rFonts w:ascii="Arial Narrow" w:hAnsi="Arial Narrow"/>
          <w:sz w:val="24"/>
        </w:rPr>
      </w:pPr>
      <w:r w:rsidRPr="008A4FCA">
        <w:rPr>
          <w:rFonts w:ascii="Arial Narrow" w:hAnsi="Arial Narrow"/>
          <w:sz w:val="24"/>
        </w:rPr>
        <w:t>Settore commercio, data di inizio attività: 1908</w:t>
      </w:r>
    </w:p>
    <w:p w:rsidR="0099269D" w:rsidRDefault="0099269D" w:rsidP="0099269D">
      <w:pPr>
        <w:pStyle w:val="Paragrafoelenco"/>
        <w:ind w:left="0"/>
        <w:jc w:val="both"/>
        <w:rPr>
          <w:rFonts w:ascii="Arial Narrow" w:hAnsi="Arial Narrow"/>
        </w:rPr>
      </w:pPr>
      <w:r>
        <w:rPr>
          <w:rFonts w:ascii="Arial Narrow" w:hAnsi="Arial Narrow"/>
        </w:rPr>
        <w:t xml:space="preserve">Si tratta di un’attività che, fondata da Ferdinando Cavicchi detto </w:t>
      </w:r>
      <w:proofErr w:type="spellStart"/>
      <w:r>
        <w:rPr>
          <w:rFonts w:ascii="Arial Narrow" w:hAnsi="Arial Narrow"/>
        </w:rPr>
        <w:t>Nandone</w:t>
      </w:r>
      <w:proofErr w:type="spellEnd"/>
      <w:r>
        <w:rPr>
          <w:rFonts w:ascii="Arial Narrow" w:hAnsi="Arial Narrow"/>
        </w:rPr>
        <w:t xml:space="preserve"> già dal 1890, vede adesso alla gestione la quinta generazione. L’attività allo stato attuale riguarda sempre, bar, ristorante e commercio al dettaglio di generi alimentari e risiede nel comune di Scarperia e San Piero. </w:t>
      </w:r>
      <w:r w:rsidRPr="0004436D">
        <w:rPr>
          <w:rFonts w:ascii="Arial Narrow" w:hAnsi="Arial Narrow"/>
        </w:rPr>
        <w:t xml:space="preserve">Si trova in località </w:t>
      </w:r>
      <w:proofErr w:type="spellStart"/>
      <w:r w:rsidRPr="0004436D">
        <w:rPr>
          <w:rFonts w:ascii="Arial Narrow" w:hAnsi="Arial Narrow"/>
        </w:rPr>
        <w:t>Omomorto</w:t>
      </w:r>
      <w:proofErr w:type="spellEnd"/>
      <w:r w:rsidRPr="0004436D">
        <w:rPr>
          <w:rFonts w:ascii="Arial Narrow" w:hAnsi="Arial Narrow"/>
        </w:rPr>
        <w:t xml:space="preserve">, sulla strada che va da Scarperia al Passo del Giogo. </w:t>
      </w:r>
      <w:proofErr w:type="spellStart"/>
      <w:r>
        <w:rPr>
          <w:rFonts w:ascii="Arial Narrow" w:hAnsi="Arial Narrow"/>
        </w:rPr>
        <w:t>Nandone</w:t>
      </w:r>
      <w:proofErr w:type="spellEnd"/>
      <w:r>
        <w:rPr>
          <w:rFonts w:ascii="Arial Narrow" w:hAnsi="Arial Narrow"/>
        </w:rPr>
        <w:t xml:space="preserve"> (il bisnonno di chi tuttora lo gestisce) comprò il terreno nel 1902 dalla principessa Borghesi. </w:t>
      </w:r>
      <w:r w:rsidRPr="00932708">
        <w:rPr>
          <w:rFonts w:ascii="Arial Narrow" w:hAnsi="Arial Narrow"/>
        </w:rPr>
        <w:t>Durante la Seconda Guerra Mondiale, l’edificio ha anche ospitato l’infermeria americana</w:t>
      </w:r>
      <w:r>
        <w:rPr>
          <w:rFonts w:ascii="Arial Narrow" w:hAnsi="Arial Narrow"/>
        </w:rPr>
        <w:t xml:space="preserve">. </w:t>
      </w:r>
      <w:r w:rsidRPr="0004436D">
        <w:rPr>
          <w:rFonts w:ascii="Arial Narrow" w:hAnsi="Arial Narrow"/>
        </w:rPr>
        <w:t xml:space="preserve">La stessa famiglia lo gestisce da oltre 110 anni. Ma è di Paolo Mugnai, il merito di averlo fatto conoscere a livello internazionale come uno dei </w:t>
      </w:r>
      <w:r>
        <w:rPr>
          <w:rFonts w:ascii="Arial Narrow" w:hAnsi="Arial Narrow"/>
        </w:rPr>
        <w:t>“</w:t>
      </w:r>
      <w:r w:rsidRPr="0004436D">
        <w:rPr>
          <w:rFonts w:ascii="Arial Narrow" w:hAnsi="Arial Narrow"/>
        </w:rPr>
        <w:t>templi della bistecca</w:t>
      </w:r>
      <w:r>
        <w:rPr>
          <w:rFonts w:ascii="Arial Narrow" w:hAnsi="Arial Narrow"/>
        </w:rPr>
        <w:t>”</w:t>
      </w:r>
      <w:r w:rsidRPr="0004436D">
        <w:rPr>
          <w:rFonts w:ascii="Arial Narrow" w:hAnsi="Arial Narrow"/>
        </w:rPr>
        <w:t>.</w:t>
      </w:r>
    </w:p>
    <w:p w:rsidR="008A4FCA" w:rsidRDefault="008A4FCA" w:rsidP="008A4FCA">
      <w:pPr>
        <w:keepNext/>
      </w:pPr>
      <w:r>
        <w:rPr>
          <w:noProof/>
          <w:lang w:eastAsia="it-IT"/>
        </w:rPr>
        <mc:AlternateContent>
          <mc:Choice Requires="wps">
            <w:drawing>
              <wp:anchor distT="0" distB="0" distL="114300" distR="114300" simplePos="0" relativeHeight="251671552" behindDoc="1" locked="0" layoutInCell="1" allowOverlap="1" wp14:anchorId="22BD9198" wp14:editId="5D87388D">
                <wp:simplePos x="0" y="0"/>
                <wp:positionH relativeFrom="column">
                  <wp:posOffset>2630170</wp:posOffset>
                </wp:positionH>
                <wp:positionV relativeFrom="paragraph">
                  <wp:posOffset>2327275</wp:posOffset>
                </wp:positionV>
                <wp:extent cx="3336290" cy="635"/>
                <wp:effectExtent l="0" t="0" r="0" b="0"/>
                <wp:wrapTight wrapText="bothSides">
                  <wp:wrapPolygon edited="0">
                    <wp:start x="0" y="0"/>
                    <wp:lineTo x="0" y="21600"/>
                    <wp:lineTo x="21600" y="21600"/>
                    <wp:lineTo x="21600" y="0"/>
                  </wp:wrapPolygon>
                </wp:wrapTight>
                <wp:docPr id="24" name="Casella di testo 24"/>
                <wp:cNvGraphicFramePr/>
                <a:graphic xmlns:a="http://schemas.openxmlformats.org/drawingml/2006/main">
                  <a:graphicData uri="http://schemas.microsoft.com/office/word/2010/wordprocessingShape">
                    <wps:wsp>
                      <wps:cNvSpPr txBox="1"/>
                      <wps:spPr>
                        <a:xfrm>
                          <a:off x="0" y="0"/>
                          <a:ext cx="3336290" cy="635"/>
                        </a:xfrm>
                        <a:prstGeom prst="rect">
                          <a:avLst/>
                        </a:prstGeom>
                        <a:solidFill>
                          <a:prstClr val="white"/>
                        </a:solidFill>
                        <a:ln>
                          <a:noFill/>
                        </a:ln>
                        <a:effectLst/>
                      </wps:spPr>
                      <wps:txbx>
                        <w:txbxContent>
                          <w:p w:rsidR="008A4FCA" w:rsidRPr="00D219D7" w:rsidRDefault="008A4FCA" w:rsidP="008A4FCA">
                            <w:pPr>
                              <w:pStyle w:val="Didascalia"/>
                              <w:rPr>
                                <w:noProof/>
                              </w:rPr>
                            </w:pPr>
                            <w:r>
                              <w:t>La locanda nel 1918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BD9198" id="Casella di testo 24" o:spid="_x0000_s1028" type="#_x0000_t202" style="position:absolute;margin-left:207.1pt;margin-top:183.25pt;width:262.7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" stroked="f">
                <v:textbox style="mso-fit-shape-to-text:t" inset="0,0,0,0">
                  <w:txbxContent>
                    <w:p w:rsidR="008A4FCA" w:rsidRPr="00D219D7" w:rsidRDefault="008A4FCA" w:rsidP="008A4FCA">
                      <w:pPr>
                        <w:pStyle w:val="Didascalia"/>
                        <w:rPr>
                          <w:noProof/>
                        </w:rPr>
                      </w:pPr>
                      <w:r>
                        <w:t>La locanda nel 1918</w:t>
                      </w:r>
                    </w:p>
                  </w:txbxContent>
                </v:textbox>
                <w10:wrap type="tight"/>
              </v:shape>
            </w:pict>
          </mc:Fallback>
        </mc:AlternateContent>
      </w:r>
      <w:r>
        <w:rPr>
          <w:noProof/>
          <w:lang w:eastAsia="it-IT"/>
        </w:rPr>
        <w:drawing>
          <wp:anchor distT="0" distB="0" distL="114300" distR="114300" simplePos="0" relativeHeight="251669504" behindDoc="1" locked="0" layoutInCell="1" allowOverlap="1">
            <wp:simplePos x="0" y="0"/>
            <wp:positionH relativeFrom="column">
              <wp:posOffset>2630435</wp:posOffset>
            </wp:positionH>
            <wp:positionV relativeFrom="paragraph">
              <wp:posOffset>-948</wp:posOffset>
            </wp:positionV>
            <wp:extent cx="3336878" cy="2270931"/>
            <wp:effectExtent l="0" t="0" r="0" b="0"/>
            <wp:wrapTight wrapText="bothSides">
              <wp:wrapPolygon edited="0">
                <wp:start x="0" y="0"/>
                <wp:lineTo x="0" y="21383"/>
                <wp:lineTo x="21460" y="21383"/>
                <wp:lineTo x="21460" y="0"/>
                <wp:lineTo x="0" y="0"/>
              </wp:wrapPolygon>
            </wp:wrapTight>
            <wp:docPr id="23" name="Immagine 23" descr="La locanda nel 19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 locanda nel 1918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6878" cy="2270931"/>
                    </a:xfrm>
                    <a:prstGeom prst="rect">
                      <a:avLst/>
                    </a:prstGeom>
                    <a:noFill/>
                    <a:ln>
                      <a:noFill/>
                    </a:ln>
                  </pic:spPr>
                </pic:pic>
              </a:graphicData>
            </a:graphic>
          </wp:anchor>
        </w:drawing>
      </w:r>
      <w:r>
        <w:rPr>
          <w:noProof/>
          <w:lang w:eastAsia="it-IT"/>
        </w:rPr>
        <w:drawing>
          <wp:anchor distT="0" distB="0" distL="114300" distR="114300" simplePos="0" relativeHeight="251668480" behindDoc="1" locked="0" layoutInCell="1" allowOverlap="1">
            <wp:simplePos x="0" y="0"/>
            <wp:positionH relativeFrom="column">
              <wp:posOffset>3241</wp:posOffset>
            </wp:positionH>
            <wp:positionV relativeFrom="paragraph">
              <wp:posOffset>-948</wp:posOffset>
            </wp:positionV>
            <wp:extent cx="2538484" cy="3289612"/>
            <wp:effectExtent l="0" t="0" r="0" b="6350"/>
            <wp:wrapTight wrapText="bothSides">
              <wp:wrapPolygon edited="0">
                <wp:start x="0" y="0"/>
                <wp:lineTo x="0" y="21517"/>
                <wp:lineTo x="21400" y="21517"/>
                <wp:lineTo x="21400" y="0"/>
                <wp:lineTo x="0" y="0"/>
              </wp:wrapPolygon>
            </wp:wrapTight>
            <wp:docPr id="22" name="Immagine 22" descr="https://www.unioncamere.gov.it/sites/default/files/imprese-storiche/immagini/2022-10/FI_570575_01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unioncamere.gov.it/sites/default/files/imprese-storiche/immagini/2022-10/FI_570575_01_fo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8484" cy="3289612"/>
                    </a:xfrm>
                    <a:prstGeom prst="rect">
                      <a:avLst/>
                    </a:prstGeom>
                    <a:noFill/>
                    <a:ln>
                      <a:noFill/>
                    </a:ln>
                  </pic:spPr>
                </pic:pic>
              </a:graphicData>
            </a:graphic>
          </wp:anchor>
        </w:drawing>
      </w:r>
    </w:p>
    <w:p w:rsidR="008A4FCA" w:rsidRDefault="008A4FCA" w:rsidP="008A4FCA">
      <w:pPr>
        <w:pStyle w:val="Didascalia"/>
      </w:pPr>
    </w:p>
    <w:p w:rsidR="0050704F" w:rsidRDefault="008A4FCA" w:rsidP="008A4FCA">
      <w:pPr>
        <w:pStyle w:val="Didascalia"/>
      </w:pPr>
      <w:r>
        <w:t>Ferdinando Cavicchi detto "</w:t>
      </w:r>
      <w:proofErr w:type="spellStart"/>
      <w:r>
        <w:t>Nandone</w:t>
      </w:r>
      <w:proofErr w:type="spellEnd"/>
      <w:r>
        <w:t>"</w:t>
      </w:r>
    </w:p>
    <w:p w:rsidR="008A4FCA" w:rsidRPr="008A4FCA" w:rsidRDefault="008A4FCA" w:rsidP="008A4FCA">
      <w:r>
        <w:rPr>
          <w:noProof/>
          <w:lang w:eastAsia="it-IT"/>
        </w:rPr>
        <mc:AlternateContent>
          <mc:Choice Requires="wps">
            <w:drawing>
              <wp:anchor distT="0" distB="0" distL="114300" distR="114300" simplePos="0" relativeHeight="251674624" behindDoc="1" locked="0" layoutInCell="1" allowOverlap="1" wp14:anchorId="6F417342" wp14:editId="3CEFAD47">
                <wp:simplePos x="0" y="0"/>
                <wp:positionH relativeFrom="column">
                  <wp:posOffset>3175</wp:posOffset>
                </wp:positionH>
                <wp:positionV relativeFrom="paragraph">
                  <wp:posOffset>2459990</wp:posOffset>
                </wp:positionV>
                <wp:extent cx="4128135" cy="635"/>
                <wp:effectExtent l="0" t="0" r="0" b="0"/>
                <wp:wrapTight wrapText="bothSides">
                  <wp:wrapPolygon edited="0">
                    <wp:start x="0" y="0"/>
                    <wp:lineTo x="0" y="21600"/>
                    <wp:lineTo x="21600" y="21600"/>
                    <wp:lineTo x="21600" y="0"/>
                  </wp:wrapPolygon>
                </wp:wrapTight>
                <wp:docPr id="26" name="Casella di testo 26"/>
                <wp:cNvGraphicFramePr/>
                <a:graphic xmlns:a="http://schemas.openxmlformats.org/drawingml/2006/main">
                  <a:graphicData uri="http://schemas.microsoft.com/office/word/2010/wordprocessingShape">
                    <wps:wsp>
                      <wps:cNvSpPr txBox="1"/>
                      <wps:spPr>
                        <a:xfrm>
                          <a:off x="0" y="0"/>
                          <a:ext cx="4128135" cy="635"/>
                        </a:xfrm>
                        <a:prstGeom prst="rect">
                          <a:avLst/>
                        </a:prstGeom>
                        <a:solidFill>
                          <a:prstClr val="white"/>
                        </a:solidFill>
                        <a:ln>
                          <a:noFill/>
                        </a:ln>
                        <a:effectLst/>
                      </wps:spPr>
                      <wps:txbx>
                        <w:txbxContent>
                          <w:p w:rsidR="008A4FCA" w:rsidRPr="00A23313" w:rsidRDefault="008A4FCA" w:rsidP="008A4FCA">
                            <w:pPr>
                              <w:pStyle w:val="Didascalia"/>
                              <w:rPr>
                                <w:noProof/>
                              </w:rPr>
                            </w:pPr>
                            <w:r>
                              <w:t>L’Osteria nel giorno dei festeggiamenti per il 100mo anniversario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417342" id="Casella di testo 26" o:spid="_x0000_s1029" type="#_x0000_t202" style="position:absolute;margin-left:.25pt;margin-top:193.7pt;width:325.0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" stroked="f">
                <v:textbox style="mso-fit-shape-to-text:t" inset="0,0,0,0">
                  <w:txbxContent>
                    <w:p w:rsidR="008A4FCA" w:rsidRPr="00A23313" w:rsidRDefault="008A4FCA" w:rsidP="008A4FCA">
                      <w:pPr>
                        <w:pStyle w:val="Didascalia"/>
                        <w:rPr>
                          <w:noProof/>
                        </w:rPr>
                      </w:pPr>
                      <w:r>
                        <w:t>L’Osteria nel giorno dei festeggiamenti per il 100mo anniversario (2008)</w:t>
                      </w:r>
                    </w:p>
                  </w:txbxContent>
                </v:textbox>
                <w10:wrap type="tight"/>
              </v:shape>
            </w:pict>
          </mc:Fallback>
        </mc:AlternateContent>
      </w:r>
      <w:r>
        <w:rPr>
          <w:noProof/>
          <w:lang w:eastAsia="it-IT"/>
        </w:rPr>
        <w:drawing>
          <wp:anchor distT="0" distB="0" distL="114300" distR="114300" simplePos="0" relativeHeight="251672576" behindDoc="1" locked="0" layoutInCell="1" allowOverlap="1">
            <wp:simplePos x="0" y="0"/>
            <wp:positionH relativeFrom="column">
              <wp:posOffset>3175</wp:posOffset>
            </wp:positionH>
            <wp:positionV relativeFrom="paragraph">
              <wp:posOffset>0</wp:posOffset>
            </wp:positionV>
            <wp:extent cx="4128135" cy="2402840"/>
            <wp:effectExtent l="0" t="0" r="5715" b="0"/>
            <wp:wrapTight wrapText="bothSides">
              <wp:wrapPolygon edited="0">
                <wp:start x="0" y="0"/>
                <wp:lineTo x="0" y="21406"/>
                <wp:lineTo x="21530" y="21406"/>
                <wp:lineTo x="21530" y="0"/>
                <wp:lineTo x="0" y="0"/>
              </wp:wrapPolygon>
            </wp:wrapTight>
            <wp:docPr id="25" name="Immagine 25" descr="L'osteria nel giorno dei festeggiamenti per i 100 anni di attività,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steria nel giorno dei festeggiamenti per i 100 anni di attività, 2008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8135" cy="2402840"/>
                    </a:xfrm>
                    <a:prstGeom prst="rect">
                      <a:avLst/>
                    </a:prstGeom>
                    <a:noFill/>
                    <a:ln>
                      <a:noFill/>
                    </a:ln>
                  </pic:spPr>
                </pic:pic>
              </a:graphicData>
            </a:graphic>
          </wp:anchor>
        </w:drawing>
      </w:r>
    </w:p>
    <w:p w:rsidR="0050704F" w:rsidRDefault="0050704F" w:rsidP="0050704F">
      <w:pPr>
        <w:rPr>
          <w:b/>
          <w:sz w:val="32"/>
          <w:szCs w:val="32"/>
        </w:rPr>
      </w:pPr>
    </w:p>
    <w:p w:rsidR="0050704F" w:rsidRDefault="0050704F" w:rsidP="0050704F">
      <w:pPr>
        <w:rPr>
          <w:b/>
          <w:sz w:val="32"/>
          <w:szCs w:val="32"/>
        </w:rPr>
      </w:pPr>
    </w:p>
    <w:p w:rsidR="0050704F" w:rsidRPr="0050704F" w:rsidRDefault="0050704F" w:rsidP="0050704F">
      <w:pPr>
        <w:rPr>
          <w:b/>
          <w:sz w:val="32"/>
          <w:szCs w:val="32"/>
        </w:rPr>
      </w:pPr>
    </w:p>
    <w:p w:rsidR="0050704F" w:rsidRDefault="0050704F"/>
    <w:p w:rsidR="008A4FCA" w:rsidRDefault="008A4FCA">
      <w:r>
        <w:br w:type="page"/>
      </w:r>
    </w:p>
    <w:p w:rsidR="002D5613" w:rsidRDefault="002D5613" w:rsidP="002D5613">
      <w:pPr>
        <w:rPr>
          <w:rFonts w:ascii="Arial Narrow" w:hAnsi="Arial Narrow"/>
          <w:b/>
          <w:u w:val="single"/>
        </w:rPr>
      </w:pPr>
    </w:p>
    <w:p w:rsidR="00E75B70" w:rsidRDefault="00E75B70" w:rsidP="002D5613">
      <w:pPr>
        <w:rPr>
          <w:rFonts w:ascii="Arial Narrow" w:hAnsi="Arial Narrow"/>
          <w:b/>
          <w:sz w:val="24"/>
          <w:u w:val="single"/>
        </w:rPr>
      </w:pPr>
      <w:r>
        <w:rPr>
          <w:noProof/>
          <w:lang w:eastAsia="it-IT"/>
        </w:rPr>
        <w:drawing>
          <wp:inline distT="0" distB="0" distL="0" distR="0">
            <wp:extent cx="2920621" cy="931813"/>
            <wp:effectExtent l="0" t="0" r="0" b="1905"/>
            <wp:docPr id="27" name="Immagin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0105" cy="934839"/>
                    </a:xfrm>
                    <a:prstGeom prst="rect">
                      <a:avLst/>
                    </a:prstGeom>
                    <a:noFill/>
                    <a:ln>
                      <a:noFill/>
                    </a:ln>
                  </pic:spPr>
                </pic:pic>
              </a:graphicData>
            </a:graphic>
          </wp:inline>
        </w:drawing>
      </w:r>
    </w:p>
    <w:p w:rsidR="00E75B70" w:rsidRDefault="00E75B70" w:rsidP="002D5613">
      <w:pPr>
        <w:rPr>
          <w:rFonts w:ascii="Arial Narrow" w:hAnsi="Arial Narrow"/>
          <w:b/>
          <w:sz w:val="24"/>
          <w:u w:val="single"/>
        </w:rPr>
      </w:pPr>
    </w:p>
    <w:p w:rsidR="002D5613" w:rsidRPr="002D5613" w:rsidRDefault="002D5613" w:rsidP="002D5613">
      <w:pPr>
        <w:rPr>
          <w:rFonts w:ascii="Arial Narrow" w:hAnsi="Arial Narrow"/>
          <w:b/>
          <w:sz w:val="24"/>
          <w:u w:val="single"/>
        </w:rPr>
      </w:pPr>
      <w:r w:rsidRPr="002D5613">
        <w:rPr>
          <w:rFonts w:ascii="Arial Narrow" w:hAnsi="Arial Narrow"/>
          <w:b/>
          <w:sz w:val="24"/>
          <w:u w:val="single"/>
        </w:rPr>
        <w:t xml:space="preserve">Ferramenta </w:t>
      </w:r>
      <w:proofErr w:type="spellStart"/>
      <w:r w:rsidRPr="002D5613">
        <w:rPr>
          <w:rFonts w:ascii="Arial Narrow" w:hAnsi="Arial Narrow"/>
          <w:b/>
          <w:sz w:val="24"/>
          <w:u w:val="single"/>
        </w:rPr>
        <w:t>Cobianchi</w:t>
      </w:r>
      <w:proofErr w:type="spellEnd"/>
      <w:r w:rsidRPr="002D5613">
        <w:rPr>
          <w:rFonts w:ascii="Arial Narrow" w:hAnsi="Arial Narrow"/>
          <w:b/>
          <w:sz w:val="24"/>
          <w:u w:val="single"/>
        </w:rPr>
        <w:t xml:space="preserve"> Spa – Firenze</w:t>
      </w:r>
    </w:p>
    <w:p w:rsidR="002D5613" w:rsidRPr="002D5613" w:rsidRDefault="003308B1" w:rsidP="002D5613">
      <w:pPr>
        <w:rPr>
          <w:rFonts w:ascii="Arial Narrow" w:hAnsi="Arial Narrow"/>
        </w:rPr>
      </w:pPr>
      <w:hyperlink r:id="rId26" w:history="1">
        <w:r w:rsidR="002D5613" w:rsidRPr="002D5613">
          <w:rPr>
            <w:rStyle w:val="Collegamentoipertestuale"/>
            <w:rFonts w:ascii="Arial Narrow" w:hAnsi="Arial Narrow"/>
            <w:b/>
          </w:rPr>
          <w:t>https://www.unioncamere.gov.it/imprese-storiche/ferramenta-cobianchi-spa</w:t>
        </w:r>
      </w:hyperlink>
    </w:p>
    <w:p w:rsidR="002D5613" w:rsidRPr="002D5613" w:rsidRDefault="002D5613" w:rsidP="002D5613">
      <w:pPr>
        <w:rPr>
          <w:rFonts w:ascii="Arial Narrow" w:hAnsi="Arial Narrow"/>
          <w:sz w:val="24"/>
        </w:rPr>
      </w:pPr>
      <w:r w:rsidRPr="002D5613">
        <w:rPr>
          <w:rFonts w:ascii="Arial Narrow" w:hAnsi="Arial Narrow"/>
          <w:sz w:val="24"/>
        </w:rPr>
        <w:t>Settore commercio, data di inizio attività: 1919</w:t>
      </w:r>
    </w:p>
    <w:p w:rsidR="002D5613" w:rsidRPr="002D5613" w:rsidRDefault="002D5613" w:rsidP="002D5613">
      <w:pPr>
        <w:pStyle w:val="Paragrafoelenco"/>
        <w:ind w:left="0"/>
        <w:rPr>
          <w:rFonts w:ascii="Arial Narrow" w:hAnsi="Arial Narrow"/>
          <w:sz w:val="24"/>
        </w:rPr>
      </w:pPr>
    </w:p>
    <w:p w:rsidR="0099269D" w:rsidRPr="006E4E4D" w:rsidRDefault="0099269D" w:rsidP="0099269D">
      <w:pPr>
        <w:pStyle w:val="Paragrafoelenco"/>
        <w:ind w:left="0"/>
        <w:rPr>
          <w:rFonts w:ascii="Arial Narrow" w:hAnsi="Arial Narrow"/>
        </w:rPr>
      </w:pPr>
      <w:r>
        <w:rPr>
          <w:rFonts w:ascii="Arial Narrow" w:hAnsi="Arial Narrow"/>
        </w:rPr>
        <w:t xml:space="preserve">L’azienda nasce in </w:t>
      </w:r>
      <w:r w:rsidRPr="00E004E9">
        <w:rPr>
          <w:rFonts w:ascii="Arial Narrow" w:hAnsi="Arial Narrow"/>
        </w:rPr>
        <w:t>Santa C</w:t>
      </w:r>
      <w:r>
        <w:rPr>
          <w:rFonts w:ascii="Arial Narrow" w:hAnsi="Arial Narrow"/>
        </w:rPr>
        <w:t xml:space="preserve">roce nel 1904, fondata da </w:t>
      </w:r>
      <w:r w:rsidRPr="00E004E9">
        <w:rPr>
          <w:rFonts w:ascii="Arial Narrow" w:hAnsi="Arial Narrow"/>
        </w:rPr>
        <w:t>Mario</w:t>
      </w:r>
      <w:r>
        <w:rPr>
          <w:rFonts w:ascii="Arial Narrow" w:hAnsi="Arial Narrow"/>
        </w:rPr>
        <w:t xml:space="preserve"> </w:t>
      </w:r>
      <w:r w:rsidRPr="00E004E9">
        <w:rPr>
          <w:rFonts w:ascii="Arial Narrow" w:hAnsi="Arial Narrow"/>
        </w:rPr>
        <w:t xml:space="preserve">Alfredo </w:t>
      </w:r>
      <w:proofErr w:type="spellStart"/>
      <w:r w:rsidRPr="00E004E9">
        <w:rPr>
          <w:rFonts w:ascii="Arial Narrow" w:hAnsi="Arial Narrow"/>
        </w:rPr>
        <w:t>Cobianchi</w:t>
      </w:r>
      <w:proofErr w:type="spellEnd"/>
      <w:r w:rsidRPr="00E004E9">
        <w:rPr>
          <w:rFonts w:ascii="Arial Narrow" w:hAnsi="Arial Narrow"/>
        </w:rPr>
        <w:t xml:space="preserve"> (già figlio d’arte perché già il suo </w:t>
      </w:r>
      <w:r>
        <w:rPr>
          <w:rFonts w:ascii="Arial Narrow" w:hAnsi="Arial Narrow"/>
        </w:rPr>
        <w:t>b</w:t>
      </w:r>
      <w:r w:rsidRPr="00E004E9">
        <w:rPr>
          <w:rFonts w:ascii="Arial Narrow" w:hAnsi="Arial Narrow"/>
        </w:rPr>
        <w:t xml:space="preserve">abbo, Silvio </w:t>
      </w:r>
      <w:proofErr w:type="spellStart"/>
      <w:r w:rsidRPr="00E004E9">
        <w:rPr>
          <w:rFonts w:ascii="Arial Narrow" w:hAnsi="Arial Narrow"/>
        </w:rPr>
        <w:t>Cobianchi</w:t>
      </w:r>
      <w:proofErr w:type="spellEnd"/>
      <w:r w:rsidRPr="00E004E9">
        <w:rPr>
          <w:rFonts w:ascii="Arial Narrow" w:hAnsi="Arial Narrow"/>
        </w:rPr>
        <w:t>, aveva sviluppato</w:t>
      </w:r>
      <w:r>
        <w:rPr>
          <w:rFonts w:ascii="Arial Narrow" w:hAnsi="Arial Narrow"/>
        </w:rPr>
        <w:t xml:space="preserve"> </w:t>
      </w:r>
      <w:r w:rsidRPr="00E004E9">
        <w:rPr>
          <w:rFonts w:ascii="Arial Narrow" w:hAnsi="Arial Narrow"/>
        </w:rPr>
        <w:t>analoghe attività, portate avanti in Piem</w:t>
      </w:r>
      <w:r>
        <w:rPr>
          <w:rFonts w:ascii="Arial Narrow" w:hAnsi="Arial Narrow"/>
        </w:rPr>
        <w:t>onte da un altro figlio, Carlo).</w:t>
      </w:r>
    </w:p>
    <w:p w:rsidR="0099269D" w:rsidRDefault="0099269D" w:rsidP="0099269D">
      <w:pPr>
        <w:pStyle w:val="Paragrafoelenco"/>
        <w:ind w:left="0"/>
        <w:jc w:val="both"/>
        <w:rPr>
          <w:rFonts w:ascii="Arial Narrow" w:hAnsi="Arial Narrow"/>
        </w:rPr>
      </w:pPr>
      <w:r w:rsidRPr="00E004E9">
        <w:rPr>
          <w:rFonts w:ascii="Arial Narrow" w:hAnsi="Arial Narrow"/>
        </w:rPr>
        <w:t xml:space="preserve">Con l’espansione della stessa, nel 1919 nasce la Ferramenta </w:t>
      </w:r>
      <w:proofErr w:type="spellStart"/>
      <w:r w:rsidRPr="00E004E9">
        <w:rPr>
          <w:rFonts w:ascii="Arial Narrow" w:hAnsi="Arial Narrow"/>
        </w:rPr>
        <w:t>Cobianchi</w:t>
      </w:r>
      <w:proofErr w:type="spellEnd"/>
      <w:r w:rsidRPr="00E004E9">
        <w:rPr>
          <w:rFonts w:ascii="Arial Narrow" w:hAnsi="Arial Narrow"/>
        </w:rPr>
        <w:t xml:space="preserve"> Società Anonima, divenuta</w:t>
      </w:r>
      <w:r>
        <w:rPr>
          <w:rFonts w:ascii="Arial Narrow" w:hAnsi="Arial Narrow"/>
        </w:rPr>
        <w:t xml:space="preserve"> </w:t>
      </w:r>
      <w:r w:rsidRPr="00E004E9">
        <w:rPr>
          <w:rFonts w:ascii="Arial Narrow" w:hAnsi="Arial Narrow"/>
        </w:rPr>
        <w:t xml:space="preserve">poi S.r.l. dal 1934 fino all’anno 1958, in cui si trasforma in Ferramenta </w:t>
      </w:r>
      <w:proofErr w:type="spellStart"/>
      <w:r w:rsidRPr="00E004E9">
        <w:rPr>
          <w:rFonts w:ascii="Arial Narrow" w:hAnsi="Arial Narrow"/>
        </w:rPr>
        <w:t>Cobianchi</w:t>
      </w:r>
      <w:proofErr w:type="spellEnd"/>
      <w:r w:rsidRPr="00E004E9">
        <w:rPr>
          <w:rFonts w:ascii="Arial Narrow" w:hAnsi="Arial Narrow"/>
        </w:rPr>
        <w:t xml:space="preserve"> Spa.</w:t>
      </w:r>
      <w:r>
        <w:rPr>
          <w:rFonts w:ascii="Arial Narrow" w:hAnsi="Arial Narrow"/>
        </w:rPr>
        <w:t xml:space="preserve"> </w:t>
      </w:r>
      <w:r w:rsidRPr="00E004E9">
        <w:rPr>
          <w:rFonts w:ascii="Arial Narrow" w:hAnsi="Arial Narrow"/>
        </w:rPr>
        <w:t xml:space="preserve">L’ambito familiare </w:t>
      </w:r>
      <w:r>
        <w:rPr>
          <w:rFonts w:ascii="Arial Narrow" w:hAnsi="Arial Narrow"/>
        </w:rPr>
        <w:t>è una caratteristica dell’azienda; n</w:t>
      </w:r>
      <w:r w:rsidRPr="00E004E9">
        <w:rPr>
          <w:rFonts w:ascii="Arial Narrow" w:hAnsi="Arial Narrow"/>
        </w:rPr>
        <w:t>el 1964 l’attività si trasferisce nella sua attuale sede, in Via Campo d’Arrigo, sempre a Firenze.</w:t>
      </w:r>
    </w:p>
    <w:p w:rsidR="0099269D" w:rsidRPr="000B6D0D" w:rsidRDefault="0099269D" w:rsidP="0099269D">
      <w:pPr>
        <w:pStyle w:val="Paragrafoelenco"/>
        <w:ind w:left="0"/>
        <w:jc w:val="both"/>
        <w:rPr>
          <w:rFonts w:ascii="Arial Narrow" w:hAnsi="Arial Narrow"/>
        </w:rPr>
      </w:pPr>
      <w:r>
        <w:rPr>
          <w:rFonts w:ascii="Arial Narrow" w:hAnsi="Arial Narrow"/>
        </w:rPr>
        <w:t>L’attività si caratterizza per</w:t>
      </w:r>
      <w:r w:rsidRPr="00932708">
        <w:rPr>
          <w:rFonts w:ascii="Arial Narrow" w:hAnsi="Arial Narrow"/>
        </w:rPr>
        <w:t xml:space="preserve"> il commercio in genere di ar</w:t>
      </w:r>
      <w:r>
        <w:rPr>
          <w:rFonts w:ascii="Arial Narrow" w:hAnsi="Arial Narrow"/>
        </w:rPr>
        <w:t>ticoli di ferramenta -</w:t>
      </w:r>
      <w:r w:rsidRPr="00932708">
        <w:rPr>
          <w:rFonts w:ascii="Arial Narrow" w:hAnsi="Arial Narrow"/>
        </w:rPr>
        <w:t xml:space="preserve">siderurgici ed idraulici </w:t>
      </w:r>
      <w:proofErr w:type="spellStart"/>
      <w:r w:rsidRPr="00932708">
        <w:rPr>
          <w:rFonts w:ascii="Arial Narrow" w:hAnsi="Arial Narrow"/>
        </w:rPr>
        <w:t>nonche</w:t>
      </w:r>
      <w:proofErr w:type="spellEnd"/>
      <w:r w:rsidRPr="00932708">
        <w:rPr>
          <w:rFonts w:ascii="Arial Narrow" w:hAnsi="Arial Narrow"/>
        </w:rPr>
        <w:t xml:space="preserve">' metalli diversi, utensileria ed attrezzi </w:t>
      </w:r>
      <w:proofErr w:type="spellStart"/>
      <w:r w:rsidRPr="00932708">
        <w:rPr>
          <w:rFonts w:ascii="Arial Narrow" w:hAnsi="Arial Narrow"/>
        </w:rPr>
        <w:t>variper</w:t>
      </w:r>
      <w:proofErr w:type="spellEnd"/>
      <w:r w:rsidRPr="00932708">
        <w:rPr>
          <w:rFonts w:ascii="Arial Narrow" w:hAnsi="Arial Narrow"/>
        </w:rPr>
        <w:t xml:space="preserve"> usi diversi, articoli casalinghi di qualsiasi materia, prodotti relativi</w:t>
      </w:r>
      <w:r>
        <w:rPr>
          <w:rFonts w:ascii="Arial Narrow" w:hAnsi="Arial Narrow"/>
        </w:rPr>
        <w:t xml:space="preserve"> </w:t>
      </w:r>
      <w:r w:rsidRPr="00932708">
        <w:rPr>
          <w:rFonts w:ascii="Arial Narrow" w:hAnsi="Arial Narrow"/>
        </w:rPr>
        <w:t>analoghi ed affini</w:t>
      </w:r>
      <w:r>
        <w:rPr>
          <w:rFonts w:ascii="Arial Narrow" w:hAnsi="Arial Narrow"/>
        </w:rPr>
        <w:t xml:space="preserve">. </w:t>
      </w:r>
      <w:r w:rsidRPr="000B6D0D">
        <w:rPr>
          <w:rFonts w:ascii="Arial Narrow" w:hAnsi="Arial Narrow"/>
        </w:rPr>
        <w:t xml:space="preserve">Nel 2010 entra in Ferramenta </w:t>
      </w:r>
      <w:proofErr w:type="spellStart"/>
      <w:r w:rsidRPr="000B6D0D">
        <w:rPr>
          <w:rFonts w:ascii="Arial Narrow" w:hAnsi="Arial Narrow"/>
        </w:rPr>
        <w:t>Cobianchi</w:t>
      </w:r>
      <w:proofErr w:type="spellEnd"/>
      <w:r w:rsidRPr="000B6D0D">
        <w:rPr>
          <w:rFonts w:ascii="Arial Narrow" w:hAnsi="Arial Narrow"/>
        </w:rPr>
        <w:t xml:space="preserve"> la quarta generazione con la figlia di Silvia Arrighi, Marianna.</w:t>
      </w:r>
    </w:p>
    <w:p w:rsidR="0099269D" w:rsidRPr="000B6D0D" w:rsidRDefault="0099269D" w:rsidP="0099269D">
      <w:pPr>
        <w:pStyle w:val="Paragrafoelenco"/>
        <w:ind w:left="0"/>
        <w:rPr>
          <w:rFonts w:ascii="Arial Narrow" w:hAnsi="Arial Narrow"/>
        </w:rPr>
      </w:pPr>
      <w:r w:rsidRPr="000B6D0D">
        <w:rPr>
          <w:rFonts w:ascii="Arial Narrow" w:hAnsi="Arial Narrow"/>
        </w:rPr>
        <w:t xml:space="preserve">La Ferramenta </w:t>
      </w:r>
      <w:proofErr w:type="spellStart"/>
      <w:r w:rsidRPr="000B6D0D">
        <w:rPr>
          <w:rFonts w:ascii="Arial Narrow" w:hAnsi="Arial Narrow"/>
        </w:rPr>
        <w:t>Cobianchi</w:t>
      </w:r>
      <w:proofErr w:type="spellEnd"/>
      <w:r w:rsidRPr="000B6D0D">
        <w:rPr>
          <w:rFonts w:ascii="Arial Narrow" w:hAnsi="Arial Narrow"/>
        </w:rPr>
        <w:t xml:space="preserve"> Spa opera su una superficie di 8.000 mq; di questi, 2000mq costituiscono il piazzale adibito al transito di aut</w:t>
      </w:r>
      <w:r>
        <w:rPr>
          <w:rFonts w:ascii="Arial Narrow" w:hAnsi="Arial Narrow"/>
        </w:rPr>
        <w:t xml:space="preserve">omezzi ed al parcheggio clienti. </w:t>
      </w:r>
      <w:r w:rsidRPr="000B6D0D">
        <w:rPr>
          <w:rFonts w:ascii="Arial Narrow" w:hAnsi="Arial Narrow"/>
        </w:rPr>
        <w:t>L’azienda effettua la distribuzione di oltre 18.000 articoli ferramenta, edilizia e garden i</w:t>
      </w:r>
      <w:r>
        <w:rPr>
          <w:rFonts w:ascii="Arial Narrow" w:hAnsi="Arial Narrow"/>
        </w:rPr>
        <w:t xml:space="preserve">n Toscana, Umbria ed alto Lazio. Nella </w:t>
      </w:r>
      <w:proofErr w:type="spellStart"/>
      <w:r>
        <w:rPr>
          <w:rFonts w:ascii="Arial Narrow" w:hAnsi="Arial Narrow"/>
        </w:rPr>
        <w:t>mission</w:t>
      </w:r>
      <w:proofErr w:type="spellEnd"/>
      <w:r>
        <w:rPr>
          <w:rFonts w:ascii="Arial Narrow" w:hAnsi="Arial Narrow"/>
        </w:rPr>
        <w:t xml:space="preserve"> aziendale è fondamentale il servizio al cliente correlativamente a</w:t>
      </w:r>
      <w:r w:rsidRPr="000B6D0D">
        <w:rPr>
          <w:rFonts w:ascii="Arial Narrow" w:hAnsi="Arial Narrow"/>
        </w:rPr>
        <w:t>lla distribuzione di marchi riconosciuti e di qualità</w:t>
      </w:r>
      <w:r>
        <w:rPr>
          <w:rFonts w:ascii="Arial Narrow" w:hAnsi="Arial Narrow"/>
        </w:rPr>
        <w:t xml:space="preserve">. La sede legale è nel comune di Firenze. </w:t>
      </w:r>
    </w:p>
    <w:p w:rsidR="005610D7" w:rsidRDefault="005610D7" w:rsidP="005610D7">
      <w:pPr>
        <w:keepNext/>
      </w:pPr>
      <w:r>
        <w:rPr>
          <w:noProof/>
          <w:lang w:eastAsia="it-IT"/>
        </w:rPr>
        <w:drawing>
          <wp:inline distT="0" distB="0" distL="0" distR="0">
            <wp:extent cx="3813756" cy="2893325"/>
            <wp:effectExtent l="0" t="0" r="0" b="2540"/>
            <wp:docPr id="28" name="Immagine 28" descr="L'esterno della sede, anni Cinqua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sterno della sede, anni Cinquanta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8621" cy="2904603"/>
                    </a:xfrm>
                    <a:prstGeom prst="rect">
                      <a:avLst/>
                    </a:prstGeom>
                    <a:noFill/>
                    <a:ln>
                      <a:noFill/>
                    </a:ln>
                  </pic:spPr>
                </pic:pic>
              </a:graphicData>
            </a:graphic>
          </wp:inline>
        </w:drawing>
      </w:r>
    </w:p>
    <w:p w:rsidR="002D5613" w:rsidRPr="00D73D19" w:rsidRDefault="005610D7" w:rsidP="005610D7">
      <w:pPr>
        <w:pStyle w:val="Didascalia"/>
        <w:rPr>
          <w:rFonts w:ascii="Arial Narrow" w:hAnsi="Arial Narrow"/>
        </w:rPr>
      </w:pPr>
      <w:r>
        <w:t>Esterno della sede, anni '50</w:t>
      </w:r>
    </w:p>
    <w:p w:rsidR="0050704F" w:rsidRDefault="0050704F"/>
    <w:sectPr w:rsidR="0050704F" w:rsidSect="000E0AE9">
      <w:footerReference w:type="default" r:id="rId28"/>
      <w:pgSz w:w="11906" w:h="16838"/>
      <w:pgMar w:top="568" w:right="1134" w:bottom="1134" w:left="1134" w:header="708" w:footer="2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04F" w:rsidRDefault="0050704F" w:rsidP="0050704F">
      <w:pPr>
        <w:spacing w:after="0" w:line="240" w:lineRule="auto"/>
      </w:pPr>
      <w:r>
        <w:separator/>
      </w:r>
    </w:p>
  </w:endnote>
  <w:endnote w:type="continuationSeparator" w:id="0">
    <w:p w:rsidR="0050704F" w:rsidRDefault="0050704F" w:rsidP="00507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AE9" w:rsidRDefault="000E0AE9" w:rsidP="000E0AE9">
    <w:pPr>
      <w:tabs>
        <w:tab w:val="left" w:pos="3291"/>
      </w:tabs>
      <w:spacing w:after="0" w:line="276" w:lineRule="auto"/>
      <w:jc w:val="right"/>
      <w:rPr>
        <w:rFonts w:asciiTheme="majorHAnsi" w:hAnsiTheme="majorHAnsi" w:cs="Arial"/>
        <w:b/>
        <w:bCs/>
        <w:color w:val="222222"/>
        <w:sz w:val="18"/>
        <w:shd w:val="clear" w:color="auto" w:fill="FFFFFF"/>
      </w:rPr>
    </w:pPr>
    <w:r>
      <w:rPr>
        <w:rFonts w:asciiTheme="majorHAnsi" w:hAnsiTheme="majorHAnsi" w:cs="Arial"/>
        <w:b/>
        <w:bCs/>
        <w:noProof/>
        <w:color w:val="222222"/>
        <w:sz w:val="18"/>
        <w:shd w:val="clear" w:color="auto" w:fill="FFFFFF"/>
        <w:lang w:eastAsia="it-IT"/>
      </w:rPr>
      <w:drawing>
        <wp:anchor distT="0" distB="0" distL="114300" distR="114300" simplePos="0" relativeHeight="251658240" behindDoc="1" locked="0" layoutInCell="1" allowOverlap="1">
          <wp:simplePos x="0" y="0"/>
          <wp:positionH relativeFrom="margin">
            <wp:posOffset>-143301</wp:posOffset>
          </wp:positionH>
          <wp:positionV relativeFrom="paragraph">
            <wp:posOffset>163991</wp:posOffset>
          </wp:positionV>
          <wp:extent cx="1419225" cy="458470"/>
          <wp:effectExtent l="0" t="0" r="9525" b="0"/>
          <wp:wrapTight wrapText="bothSides">
            <wp:wrapPolygon edited="0">
              <wp:start x="0" y="0"/>
              <wp:lineTo x="0" y="20643"/>
              <wp:lineTo x="21455" y="20643"/>
              <wp:lineTo x="21455"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Cciaa_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9225" cy="458470"/>
                  </a:xfrm>
                  <a:prstGeom prst="rect">
                    <a:avLst/>
                  </a:prstGeom>
                </pic:spPr>
              </pic:pic>
            </a:graphicData>
          </a:graphic>
          <wp14:sizeRelH relativeFrom="margin">
            <wp14:pctWidth>0</wp14:pctWidth>
          </wp14:sizeRelH>
          <wp14:sizeRelV relativeFrom="margin">
            <wp14:pctHeight>0</wp14:pctHeight>
          </wp14:sizeRelV>
        </wp:anchor>
      </w:drawing>
    </w:r>
  </w:p>
  <w:p w:rsidR="000E0AE9" w:rsidRDefault="000E0AE9" w:rsidP="000E0AE9">
    <w:pPr>
      <w:tabs>
        <w:tab w:val="left" w:pos="3291"/>
      </w:tabs>
      <w:spacing w:after="0" w:line="276" w:lineRule="auto"/>
      <w:jc w:val="right"/>
      <w:rPr>
        <w:rFonts w:asciiTheme="majorHAnsi" w:hAnsiTheme="majorHAnsi" w:cs="Arial"/>
        <w:b/>
        <w:bCs/>
        <w:color w:val="222222"/>
        <w:sz w:val="18"/>
        <w:shd w:val="clear" w:color="auto" w:fill="FFFFFF"/>
      </w:rPr>
    </w:pPr>
  </w:p>
  <w:p w:rsidR="0050704F" w:rsidRPr="000E0AE9" w:rsidRDefault="0050704F" w:rsidP="000E0AE9">
    <w:pPr>
      <w:tabs>
        <w:tab w:val="left" w:pos="3291"/>
      </w:tabs>
      <w:spacing w:after="0" w:line="276" w:lineRule="auto"/>
      <w:jc w:val="right"/>
      <w:rPr>
        <w:rFonts w:asciiTheme="majorHAnsi" w:hAnsiTheme="majorHAnsi" w:cs="Arial"/>
        <w:color w:val="222222"/>
        <w:sz w:val="18"/>
        <w:shd w:val="clear" w:color="auto" w:fill="FFFFFF"/>
        <w:lang w:eastAsia="it-IT"/>
      </w:rPr>
    </w:pPr>
    <w:r w:rsidRPr="000E0AE9">
      <w:rPr>
        <w:rFonts w:asciiTheme="majorHAnsi" w:hAnsiTheme="majorHAnsi" w:cs="Arial"/>
        <w:b/>
        <w:bCs/>
        <w:color w:val="222222"/>
        <w:sz w:val="18"/>
        <w:shd w:val="clear" w:color="auto" w:fill="FFFFFF"/>
      </w:rPr>
      <w:t>Ufficio Stampa - Tel. 055/2392172 - </w:t>
    </w:r>
    <w:hyperlink r:id="rId2" w:tgtFrame="_blank" w:history="1">
      <w:r w:rsidRPr="000E0AE9">
        <w:rPr>
          <w:rStyle w:val="Collegamentoipertestuale"/>
          <w:rFonts w:asciiTheme="majorHAnsi" w:hAnsiTheme="majorHAnsi" w:cs="Arial"/>
          <w:color w:val="1155CC"/>
          <w:sz w:val="18"/>
          <w:shd w:val="clear" w:color="auto" w:fill="FFFFFF"/>
        </w:rPr>
        <w:t>stampa@fi.camcom.it</w:t>
      </w:r>
    </w:hyperlink>
  </w:p>
  <w:p w:rsidR="0050704F" w:rsidRPr="000E0AE9" w:rsidRDefault="0050704F" w:rsidP="000E0AE9">
    <w:pPr>
      <w:shd w:val="clear" w:color="auto" w:fill="FFFFFF"/>
      <w:spacing w:after="0" w:line="240" w:lineRule="auto"/>
      <w:jc w:val="right"/>
      <w:rPr>
        <w:rFonts w:asciiTheme="majorHAnsi" w:hAnsiTheme="majorHAnsi" w:cs="Arial"/>
        <w:color w:val="222222"/>
        <w:sz w:val="12"/>
      </w:rPr>
    </w:pPr>
    <w:r w:rsidRPr="000E0AE9">
      <w:rPr>
        <w:rFonts w:asciiTheme="majorHAnsi" w:hAnsiTheme="majorHAnsi" w:cs="Arial"/>
        <w:color w:val="222222"/>
        <w:sz w:val="12"/>
      </w:rPr>
      <w:t>Cesare Peruzzi - 335/5648426 - </w:t>
    </w:r>
    <w:hyperlink r:id="rId3" w:tgtFrame="_blank" w:history="1">
      <w:r w:rsidRPr="000E0AE9">
        <w:rPr>
          <w:rStyle w:val="Collegamentoipertestuale"/>
          <w:rFonts w:asciiTheme="majorHAnsi" w:hAnsiTheme="majorHAnsi" w:cs="Arial"/>
          <w:color w:val="1155CC"/>
          <w:sz w:val="12"/>
        </w:rPr>
        <w:t>cesare.peruzzi@fi.camcom.it</w:t>
      </w:r>
    </w:hyperlink>
  </w:p>
  <w:p w:rsidR="0050704F" w:rsidRPr="000E0AE9" w:rsidRDefault="0050704F" w:rsidP="000E0AE9">
    <w:pPr>
      <w:shd w:val="clear" w:color="auto" w:fill="FFFFFF"/>
      <w:spacing w:after="0" w:line="240" w:lineRule="auto"/>
      <w:jc w:val="right"/>
      <w:rPr>
        <w:rFonts w:ascii="Verdana" w:hAnsi="Verdana"/>
        <w:sz w:val="12"/>
        <w:szCs w:val="28"/>
      </w:rPr>
    </w:pPr>
    <w:r w:rsidRPr="000E0AE9">
      <w:rPr>
        <w:rFonts w:asciiTheme="majorHAnsi" w:hAnsiTheme="majorHAnsi" w:cs="Arial"/>
        <w:color w:val="222222"/>
        <w:sz w:val="12"/>
      </w:rPr>
      <w:t>Antonella Berti - 338/8827455 - </w:t>
    </w:r>
    <w:hyperlink r:id="rId4" w:tgtFrame="_blank" w:history="1">
      <w:r w:rsidRPr="000E0AE9">
        <w:rPr>
          <w:rStyle w:val="Collegamentoipertestuale"/>
          <w:rFonts w:asciiTheme="majorHAnsi" w:hAnsiTheme="majorHAnsi" w:cs="Arial"/>
          <w:color w:val="1155CC"/>
          <w:sz w:val="12"/>
        </w:rPr>
        <w:t>antonella.berti@fi.camcom.it</w:t>
      </w:r>
    </w:hyperlink>
  </w:p>
  <w:p w:rsidR="0050704F" w:rsidRPr="000E0AE9" w:rsidRDefault="0050704F" w:rsidP="000E0AE9">
    <w:pPr>
      <w:pStyle w:val="Pidipagina"/>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04F" w:rsidRDefault="0050704F" w:rsidP="0050704F">
      <w:pPr>
        <w:spacing w:after="0" w:line="240" w:lineRule="auto"/>
      </w:pPr>
      <w:r>
        <w:separator/>
      </w:r>
    </w:p>
  </w:footnote>
  <w:footnote w:type="continuationSeparator" w:id="0">
    <w:p w:rsidR="0050704F" w:rsidRDefault="0050704F" w:rsidP="005070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2A51C5"/>
    <w:multiLevelType w:val="hybridMultilevel"/>
    <w:tmpl w:val="1638CF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D5F3556"/>
    <w:multiLevelType w:val="hybridMultilevel"/>
    <w:tmpl w:val="B6EC00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F35481F"/>
    <w:multiLevelType w:val="hybridMultilevel"/>
    <w:tmpl w:val="061A91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FDE6EF4"/>
    <w:multiLevelType w:val="hybridMultilevel"/>
    <w:tmpl w:val="A47CBB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4F"/>
    <w:rsid w:val="000E0AE9"/>
    <w:rsid w:val="00242888"/>
    <w:rsid w:val="002817D7"/>
    <w:rsid w:val="0029376F"/>
    <w:rsid w:val="002D5613"/>
    <w:rsid w:val="003308B1"/>
    <w:rsid w:val="00502007"/>
    <w:rsid w:val="0050704F"/>
    <w:rsid w:val="005610D7"/>
    <w:rsid w:val="00777E46"/>
    <w:rsid w:val="008A4FCA"/>
    <w:rsid w:val="0099269D"/>
    <w:rsid w:val="00DF5BB6"/>
    <w:rsid w:val="00E75B70"/>
    <w:rsid w:val="00EA44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3673AE2-19F2-450C-8616-D262EFF2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070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0704F"/>
  </w:style>
  <w:style w:type="paragraph" w:styleId="Pidipagina">
    <w:name w:val="footer"/>
    <w:basedOn w:val="Normale"/>
    <w:link w:val="PidipaginaCarattere"/>
    <w:uiPriority w:val="99"/>
    <w:unhideWhenUsed/>
    <w:rsid w:val="005070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704F"/>
  </w:style>
  <w:style w:type="character" w:styleId="Collegamentoipertestuale">
    <w:name w:val="Hyperlink"/>
    <w:rsid w:val="0050704F"/>
    <w:rPr>
      <w:color w:val="0000FF"/>
      <w:u w:val="single"/>
    </w:rPr>
  </w:style>
  <w:style w:type="paragraph" w:styleId="Paragrafoelenco">
    <w:name w:val="List Paragraph"/>
    <w:basedOn w:val="Normale"/>
    <w:uiPriority w:val="34"/>
    <w:qFormat/>
    <w:rsid w:val="0050704F"/>
    <w:pPr>
      <w:ind w:left="720"/>
      <w:contextualSpacing/>
    </w:pPr>
  </w:style>
  <w:style w:type="paragraph" w:styleId="Didascalia">
    <w:name w:val="caption"/>
    <w:basedOn w:val="Normale"/>
    <w:next w:val="Normale"/>
    <w:uiPriority w:val="35"/>
    <w:unhideWhenUsed/>
    <w:qFormat/>
    <w:rsid w:val="00DF5BB6"/>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3308B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308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041477">
      <w:bodyDiv w:val="1"/>
      <w:marLeft w:val="0"/>
      <w:marRight w:val="0"/>
      <w:marTop w:val="0"/>
      <w:marBottom w:val="0"/>
      <w:divBdr>
        <w:top w:val="none" w:sz="0" w:space="0" w:color="auto"/>
        <w:left w:val="none" w:sz="0" w:space="0" w:color="auto"/>
        <w:bottom w:val="none" w:sz="0" w:space="0" w:color="auto"/>
        <w:right w:val="none" w:sz="0" w:space="0" w:color="auto"/>
      </w:divBdr>
      <w:divsChild>
        <w:div w:id="887573204">
          <w:marLeft w:val="0"/>
          <w:marRight w:val="0"/>
          <w:marTop w:val="0"/>
          <w:marBottom w:val="300"/>
          <w:divBdr>
            <w:top w:val="none" w:sz="0" w:space="0" w:color="auto"/>
            <w:left w:val="none" w:sz="0" w:space="0" w:color="auto"/>
            <w:bottom w:val="none" w:sz="0" w:space="0" w:color="auto"/>
            <w:right w:val="none" w:sz="0" w:space="0" w:color="auto"/>
          </w:divBdr>
        </w:div>
      </w:divsChild>
    </w:div>
    <w:div w:id="1243876538">
      <w:bodyDiv w:val="1"/>
      <w:marLeft w:val="0"/>
      <w:marRight w:val="0"/>
      <w:marTop w:val="0"/>
      <w:marBottom w:val="0"/>
      <w:divBdr>
        <w:top w:val="none" w:sz="0" w:space="0" w:color="auto"/>
        <w:left w:val="none" w:sz="0" w:space="0" w:color="auto"/>
        <w:bottom w:val="none" w:sz="0" w:space="0" w:color="auto"/>
        <w:right w:val="none" w:sz="0" w:space="0" w:color="auto"/>
      </w:divBdr>
      <w:divsChild>
        <w:div w:id="1133672508">
          <w:marLeft w:val="0"/>
          <w:marRight w:val="0"/>
          <w:marTop w:val="0"/>
          <w:marBottom w:val="300"/>
          <w:divBdr>
            <w:top w:val="none" w:sz="0" w:space="0" w:color="auto"/>
            <w:left w:val="none" w:sz="0" w:space="0" w:color="auto"/>
            <w:bottom w:val="none" w:sz="0" w:space="0" w:color="auto"/>
            <w:right w:val="none" w:sz="0" w:space="0" w:color="auto"/>
          </w:divBdr>
        </w:div>
      </w:divsChild>
    </w:div>
    <w:div w:id="1724056854">
      <w:bodyDiv w:val="1"/>
      <w:marLeft w:val="0"/>
      <w:marRight w:val="0"/>
      <w:marTop w:val="0"/>
      <w:marBottom w:val="0"/>
      <w:divBdr>
        <w:top w:val="none" w:sz="0" w:space="0" w:color="auto"/>
        <w:left w:val="none" w:sz="0" w:space="0" w:color="auto"/>
        <w:bottom w:val="none" w:sz="0" w:space="0" w:color="auto"/>
        <w:right w:val="none" w:sz="0" w:space="0" w:color="auto"/>
      </w:divBdr>
      <w:divsChild>
        <w:div w:id="172300589">
          <w:marLeft w:val="0"/>
          <w:marRight w:val="0"/>
          <w:marTop w:val="0"/>
          <w:marBottom w:val="300"/>
          <w:divBdr>
            <w:top w:val="none" w:sz="0" w:space="0" w:color="auto"/>
            <w:left w:val="none" w:sz="0" w:space="0" w:color="auto"/>
            <w:bottom w:val="none" w:sz="0" w:space="0" w:color="auto"/>
            <w:right w:val="none" w:sz="0" w:space="0" w:color="auto"/>
          </w:divBdr>
        </w:div>
      </w:divsChild>
    </w:div>
    <w:div w:id="2024358028">
      <w:bodyDiv w:val="1"/>
      <w:marLeft w:val="0"/>
      <w:marRight w:val="0"/>
      <w:marTop w:val="0"/>
      <w:marBottom w:val="0"/>
      <w:divBdr>
        <w:top w:val="none" w:sz="0" w:space="0" w:color="auto"/>
        <w:left w:val="none" w:sz="0" w:space="0" w:color="auto"/>
        <w:bottom w:val="none" w:sz="0" w:space="0" w:color="auto"/>
        <w:right w:val="none" w:sz="0" w:space="0" w:color="auto"/>
      </w:divBdr>
      <w:divsChild>
        <w:div w:id="847476538">
          <w:marLeft w:val="0"/>
          <w:marRight w:val="0"/>
          <w:marTop w:val="0"/>
          <w:marBottom w:val="0"/>
          <w:divBdr>
            <w:top w:val="none" w:sz="0" w:space="0" w:color="auto"/>
            <w:left w:val="none" w:sz="0" w:space="0" w:color="auto"/>
            <w:bottom w:val="none" w:sz="0" w:space="0" w:color="auto"/>
            <w:right w:val="none" w:sz="0" w:space="0" w:color="auto"/>
          </w:divBdr>
          <w:divsChild>
            <w:div w:id="1629894381">
              <w:marLeft w:val="0"/>
              <w:marRight w:val="0"/>
              <w:marTop w:val="0"/>
              <w:marBottom w:val="0"/>
              <w:divBdr>
                <w:top w:val="none" w:sz="0" w:space="0" w:color="auto"/>
                <w:left w:val="none" w:sz="0" w:space="0" w:color="auto"/>
                <w:bottom w:val="none" w:sz="0" w:space="0" w:color="auto"/>
                <w:right w:val="none" w:sz="0" w:space="0" w:color="auto"/>
              </w:divBdr>
              <w:divsChild>
                <w:div w:id="390737612">
                  <w:marLeft w:val="-90"/>
                  <w:marRight w:val="-90"/>
                  <w:marTop w:val="0"/>
                  <w:marBottom w:val="0"/>
                  <w:divBdr>
                    <w:top w:val="none" w:sz="0" w:space="0" w:color="auto"/>
                    <w:left w:val="none" w:sz="0" w:space="0" w:color="auto"/>
                    <w:bottom w:val="none" w:sz="0" w:space="0" w:color="auto"/>
                    <w:right w:val="none" w:sz="0" w:space="0" w:color="auto"/>
                  </w:divBdr>
                  <w:divsChild>
                    <w:div w:id="2073384670">
                      <w:marLeft w:val="0"/>
                      <w:marRight w:val="0"/>
                      <w:marTop w:val="0"/>
                      <w:marBottom w:val="0"/>
                      <w:divBdr>
                        <w:top w:val="none" w:sz="0" w:space="0" w:color="auto"/>
                        <w:left w:val="none" w:sz="0" w:space="0" w:color="auto"/>
                        <w:bottom w:val="none" w:sz="0" w:space="0" w:color="auto"/>
                        <w:right w:val="none" w:sz="0" w:space="0" w:color="auto"/>
                      </w:divBdr>
                      <w:divsChild>
                        <w:div w:id="1200435016">
                          <w:marLeft w:val="0"/>
                          <w:marRight w:val="0"/>
                          <w:marTop w:val="0"/>
                          <w:marBottom w:val="0"/>
                          <w:divBdr>
                            <w:top w:val="none" w:sz="0" w:space="0" w:color="auto"/>
                            <w:left w:val="none" w:sz="0" w:space="0" w:color="auto"/>
                            <w:bottom w:val="none" w:sz="0" w:space="0" w:color="auto"/>
                            <w:right w:val="none" w:sz="0" w:space="0" w:color="auto"/>
                          </w:divBdr>
                          <w:divsChild>
                            <w:div w:id="1866402815">
                              <w:marLeft w:val="0"/>
                              <w:marRight w:val="0"/>
                              <w:marTop w:val="0"/>
                              <w:marBottom w:val="0"/>
                              <w:divBdr>
                                <w:top w:val="none" w:sz="0" w:space="0" w:color="auto"/>
                                <w:left w:val="none" w:sz="0" w:space="0" w:color="auto"/>
                                <w:bottom w:val="none" w:sz="0" w:space="0" w:color="auto"/>
                                <w:right w:val="none" w:sz="0" w:space="0" w:color="auto"/>
                              </w:divBdr>
                              <w:divsChild>
                                <w:div w:id="255409252">
                                  <w:marLeft w:val="0"/>
                                  <w:marRight w:val="0"/>
                                  <w:marTop w:val="0"/>
                                  <w:marBottom w:val="0"/>
                                  <w:divBdr>
                                    <w:top w:val="none" w:sz="0" w:space="0" w:color="auto"/>
                                    <w:left w:val="none" w:sz="0" w:space="0" w:color="auto"/>
                                    <w:bottom w:val="none" w:sz="0" w:space="0" w:color="auto"/>
                                    <w:right w:val="none" w:sz="0" w:space="0" w:color="auto"/>
                                  </w:divBdr>
                                  <w:divsChild>
                                    <w:div w:id="1471090456">
                                      <w:marLeft w:val="0"/>
                                      <w:marRight w:val="0"/>
                                      <w:marTop w:val="0"/>
                                      <w:marBottom w:val="0"/>
                                      <w:divBdr>
                                        <w:top w:val="single" w:sz="6" w:space="15" w:color="0099E2"/>
                                        <w:left w:val="single" w:sz="6" w:space="15" w:color="0099E2"/>
                                        <w:bottom w:val="single" w:sz="6" w:space="15" w:color="0099E2"/>
                                        <w:right w:val="single" w:sz="6" w:space="15" w:color="0099E2"/>
                                      </w:divBdr>
                                      <w:divsChild>
                                        <w:div w:id="81609732">
                                          <w:marLeft w:val="0"/>
                                          <w:marRight w:val="0"/>
                                          <w:marTop w:val="0"/>
                                          <w:marBottom w:val="375"/>
                                          <w:divBdr>
                                            <w:top w:val="none" w:sz="0" w:space="0" w:color="auto"/>
                                            <w:left w:val="none" w:sz="0" w:space="0" w:color="auto"/>
                                            <w:bottom w:val="none" w:sz="0" w:space="0" w:color="auto"/>
                                            <w:right w:val="none" w:sz="0" w:space="0" w:color="auto"/>
                                          </w:divBdr>
                                          <w:divsChild>
                                            <w:div w:id="1211844756">
                                              <w:marLeft w:val="0"/>
                                              <w:marRight w:val="0"/>
                                              <w:marTop w:val="0"/>
                                              <w:marBottom w:val="0"/>
                                              <w:divBdr>
                                                <w:top w:val="none" w:sz="0" w:space="0" w:color="auto"/>
                                                <w:left w:val="none" w:sz="0" w:space="0" w:color="auto"/>
                                                <w:bottom w:val="none" w:sz="0" w:space="0" w:color="auto"/>
                                                <w:right w:val="none" w:sz="0" w:space="0" w:color="auto"/>
                                              </w:divBdr>
                                              <w:divsChild>
                                                <w:div w:id="170025789">
                                                  <w:marLeft w:val="0"/>
                                                  <w:marRight w:val="0"/>
                                                  <w:marTop w:val="0"/>
                                                  <w:marBottom w:val="0"/>
                                                  <w:divBdr>
                                                    <w:top w:val="none" w:sz="0" w:space="0" w:color="auto"/>
                                                    <w:left w:val="none" w:sz="0" w:space="0" w:color="auto"/>
                                                    <w:bottom w:val="none" w:sz="0" w:space="0" w:color="auto"/>
                                                    <w:right w:val="none" w:sz="0" w:space="0" w:color="auto"/>
                                                  </w:divBdr>
                                                  <w:divsChild>
                                                    <w:div w:id="639506221">
                                                      <w:marLeft w:val="0"/>
                                                      <w:marRight w:val="0"/>
                                                      <w:marTop w:val="0"/>
                                                      <w:marBottom w:val="0"/>
                                                      <w:divBdr>
                                                        <w:top w:val="none" w:sz="0" w:space="0" w:color="auto"/>
                                                        <w:left w:val="none" w:sz="0" w:space="0" w:color="auto"/>
                                                        <w:bottom w:val="none" w:sz="0" w:space="0" w:color="auto"/>
                                                        <w:right w:val="none" w:sz="0" w:space="0" w:color="auto"/>
                                                      </w:divBdr>
                                                    </w:div>
                                                    <w:div w:id="92834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52377145">
                                          <w:marLeft w:val="0"/>
                                          <w:marRight w:val="0"/>
                                          <w:marTop w:val="0"/>
                                          <w:marBottom w:val="375"/>
                                          <w:divBdr>
                                            <w:top w:val="none" w:sz="0" w:space="0" w:color="auto"/>
                                            <w:left w:val="none" w:sz="0" w:space="0" w:color="auto"/>
                                            <w:bottom w:val="none" w:sz="0" w:space="0" w:color="auto"/>
                                            <w:right w:val="none" w:sz="0" w:space="0" w:color="auto"/>
                                          </w:divBdr>
                                          <w:divsChild>
                                            <w:div w:id="1815827778">
                                              <w:marLeft w:val="0"/>
                                              <w:marRight w:val="0"/>
                                              <w:marTop w:val="0"/>
                                              <w:marBottom w:val="0"/>
                                              <w:divBdr>
                                                <w:top w:val="none" w:sz="0" w:space="0" w:color="auto"/>
                                                <w:left w:val="none" w:sz="0" w:space="0" w:color="auto"/>
                                                <w:bottom w:val="none" w:sz="0" w:space="0" w:color="auto"/>
                                                <w:right w:val="none" w:sz="0" w:space="0" w:color="auto"/>
                                              </w:divBdr>
                                              <w:divsChild>
                                                <w:div w:id="1116561714">
                                                  <w:marLeft w:val="0"/>
                                                  <w:marRight w:val="0"/>
                                                  <w:marTop w:val="0"/>
                                                  <w:marBottom w:val="0"/>
                                                  <w:divBdr>
                                                    <w:top w:val="none" w:sz="0" w:space="0" w:color="auto"/>
                                                    <w:left w:val="none" w:sz="0" w:space="0" w:color="auto"/>
                                                    <w:bottom w:val="none" w:sz="0" w:space="0" w:color="auto"/>
                                                    <w:right w:val="none" w:sz="0" w:space="0" w:color="auto"/>
                                                  </w:divBdr>
                                                  <w:divsChild>
                                                    <w:div w:id="1453675203">
                                                      <w:marLeft w:val="0"/>
                                                      <w:marRight w:val="0"/>
                                                      <w:marTop w:val="0"/>
                                                      <w:marBottom w:val="0"/>
                                                      <w:divBdr>
                                                        <w:top w:val="none" w:sz="0" w:space="0" w:color="auto"/>
                                                        <w:left w:val="none" w:sz="0" w:space="0" w:color="auto"/>
                                                        <w:bottom w:val="none" w:sz="0" w:space="0" w:color="auto"/>
                                                        <w:right w:val="none" w:sz="0" w:space="0" w:color="auto"/>
                                                      </w:divBdr>
                                                    </w:div>
                                                    <w:div w:id="819617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509388">
                          <w:marLeft w:val="0"/>
                          <w:marRight w:val="0"/>
                          <w:marTop w:val="0"/>
                          <w:marBottom w:val="0"/>
                          <w:divBdr>
                            <w:top w:val="none" w:sz="0" w:space="0" w:color="auto"/>
                            <w:left w:val="none" w:sz="0" w:space="0" w:color="auto"/>
                            <w:bottom w:val="none" w:sz="0" w:space="0" w:color="auto"/>
                            <w:right w:val="none" w:sz="0" w:space="0" w:color="auto"/>
                          </w:divBdr>
                          <w:divsChild>
                            <w:div w:id="1854033421">
                              <w:marLeft w:val="-90"/>
                              <w:marRight w:val="-90"/>
                              <w:marTop w:val="0"/>
                              <w:marBottom w:val="0"/>
                              <w:divBdr>
                                <w:top w:val="none" w:sz="0" w:space="0" w:color="auto"/>
                                <w:left w:val="none" w:sz="0" w:space="0" w:color="auto"/>
                                <w:bottom w:val="none" w:sz="0" w:space="0" w:color="auto"/>
                                <w:right w:val="none" w:sz="0" w:space="0" w:color="auto"/>
                              </w:divBdr>
                              <w:divsChild>
                                <w:div w:id="1933010574">
                                  <w:marLeft w:val="0"/>
                                  <w:marRight w:val="0"/>
                                  <w:marTop w:val="0"/>
                                  <w:marBottom w:val="0"/>
                                  <w:divBdr>
                                    <w:top w:val="none" w:sz="0" w:space="0" w:color="auto"/>
                                    <w:left w:val="none" w:sz="0" w:space="0" w:color="auto"/>
                                    <w:bottom w:val="none" w:sz="0" w:space="0" w:color="auto"/>
                                    <w:right w:val="none" w:sz="0" w:space="0" w:color="auto"/>
                                  </w:divBdr>
                                  <w:divsChild>
                                    <w:div w:id="1640839882">
                                      <w:marLeft w:val="0"/>
                                      <w:marRight w:val="0"/>
                                      <w:marTop w:val="0"/>
                                      <w:marBottom w:val="0"/>
                                      <w:divBdr>
                                        <w:top w:val="none" w:sz="0" w:space="0" w:color="auto"/>
                                        <w:left w:val="none" w:sz="0" w:space="0" w:color="auto"/>
                                        <w:bottom w:val="none" w:sz="0" w:space="0" w:color="auto"/>
                                        <w:right w:val="none" w:sz="0" w:space="0" w:color="auto"/>
                                      </w:divBdr>
                                    </w:div>
                                    <w:div w:id="20938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664527">
          <w:marLeft w:val="0"/>
          <w:marRight w:val="0"/>
          <w:marTop w:val="0"/>
          <w:marBottom w:val="0"/>
          <w:divBdr>
            <w:top w:val="none" w:sz="0" w:space="0" w:color="auto"/>
            <w:left w:val="none" w:sz="0" w:space="0" w:color="auto"/>
            <w:bottom w:val="none" w:sz="0" w:space="0" w:color="auto"/>
            <w:right w:val="none" w:sz="0" w:space="0" w:color="auto"/>
          </w:divBdr>
          <w:divsChild>
            <w:div w:id="376392504">
              <w:marLeft w:val="0"/>
              <w:marRight w:val="0"/>
              <w:marTop w:val="0"/>
              <w:marBottom w:val="0"/>
              <w:divBdr>
                <w:top w:val="none" w:sz="0" w:space="0" w:color="auto"/>
                <w:left w:val="none" w:sz="0" w:space="0" w:color="auto"/>
                <w:bottom w:val="none" w:sz="0" w:space="0" w:color="auto"/>
                <w:right w:val="none" w:sz="0" w:space="0" w:color="auto"/>
              </w:divBdr>
              <w:divsChild>
                <w:div w:id="406415836">
                  <w:marLeft w:val="-90"/>
                  <w:marRight w:val="-90"/>
                  <w:marTop w:val="0"/>
                  <w:marBottom w:val="0"/>
                  <w:divBdr>
                    <w:top w:val="none" w:sz="0" w:space="0" w:color="auto"/>
                    <w:left w:val="none" w:sz="0" w:space="0" w:color="auto"/>
                    <w:bottom w:val="none" w:sz="0" w:space="0" w:color="auto"/>
                    <w:right w:val="none" w:sz="0" w:space="0" w:color="auto"/>
                  </w:divBdr>
                  <w:divsChild>
                    <w:div w:id="894194157">
                      <w:marLeft w:val="0"/>
                      <w:marRight w:val="0"/>
                      <w:marTop w:val="0"/>
                      <w:marBottom w:val="0"/>
                      <w:divBdr>
                        <w:top w:val="none" w:sz="0" w:space="0" w:color="auto"/>
                        <w:left w:val="none" w:sz="0" w:space="0" w:color="auto"/>
                        <w:bottom w:val="none" w:sz="0" w:space="0" w:color="auto"/>
                        <w:right w:val="none" w:sz="0" w:space="0" w:color="auto"/>
                      </w:divBdr>
                      <w:divsChild>
                        <w:div w:id="6033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3059">
                  <w:marLeft w:val="-90"/>
                  <w:marRight w:val="-90"/>
                  <w:marTop w:val="0"/>
                  <w:marBottom w:val="0"/>
                  <w:divBdr>
                    <w:top w:val="none" w:sz="0" w:space="0" w:color="auto"/>
                    <w:left w:val="none" w:sz="0" w:space="0" w:color="auto"/>
                    <w:bottom w:val="none" w:sz="0" w:space="0" w:color="auto"/>
                    <w:right w:val="none" w:sz="0" w:space="0" w:color="auto"/>
                  </w:divBdr>
                  <w:divsChild>
                    <w:div w:id="184101293">
                      <w:marLeft w:val="0"/>
                      <w:marRight w:val="0"/>
                      <w:marTop w:val="0"/>
                      <w:marBottom w:val="0"/>
                      <w:divBdr>
                        <w:top w:val="none" w:sz="0" w:space="0" w:color="auto"/>
                        <w:left w:val="none" w:sz="0" w:space="0" w:color="auto"/>
                        <w:bottom w:val="none" w:sz="0" w:space="0" w:color="auto"/>
                        <w:right w:val="none" w:sz="0" w:space="0" w:color="auto"/>
                      </w:divBdr>
                    </w:div>
                    <w:div w:id="1281915668">
                      <w:marLeft w:val="0"/>
                      <w:marRight w:val="0"/>
                      <w:marTop w:val="0"/>
                      <w:marBottom w:val="0"/>
                      <w:divBdr>
                        <w:top w:val="none" w:sz="0" w:space="0" w:color="auto"/>
                        <w:left w:val="none" w:sz="0" w:space="0" w:color="auto"/>
                        <w:bottom w:val="none" w:sz="0" w:space="0" w:color="auto"/>
                        <w:right w:val="none" w:sz="0" w:space="0" w:color="auto"/>
                      </w:divBdr>
                      <w:divsChild>
                        <w:div w:id="1734623842">
                          <w:marLeft w:val="0"/>
                          <w:marRight w:val="0"/>
                          <w:marTop w:val="0"/>
                          <w:marBottom w:val="0"/>
                          <w:divBdr>
                            <w:top w:val="none" w:sz="0" w:space="0" w:color="auto"/>
                            <w:left w:val="none" w:sz="0" w:space="0" w:color="auto"/>
                            <w:bottom w:val="none" w:sz="0" w:space="0" w:color="auto"/>
                            <w:right w:val="none" w:sz="0" w:space="0" w:color="auto"/>
                          </w:divBdr>
                        </w:div>
                      </w:divsChild>
                    </w:div>
                    <w:div w:id="120265286">
                      <w:marLeft w:val="0"/>
                      <w:marRight w:val="0"/>
                      <w:marTop w:val="0"/>
                      <w:marBottom w:val="0"/>
                      <w:divBdr>
                        <w:top w:val="none" w:sz="0" w:space="0" w:color="auto"/>
                        <w:left w:val="none" w:sz="0" w:space="0" w:color="auto"/>
                        <w:bottom w:val="none" w:sz="0" w:space="0" w:color="auto"/>
                        <w:right w:val="none" w:sz="0" w:space="0" w:color="auto"/>
                      </w:divBdr>
                      <w:divsChild>
                        <w:div w:id="14008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36573">
          <w:marLeft w:val="0"/>
          <w:marRight w:val="0"/>
          <w:marTop w:val="0"/>
          <w:marBottom w:val="0"/>
          <w:divBdr>
            <w:top w:val="none" w:sz="0" w:space="0" w:color="auto"/>
            <w:left w:val="none" w:sz="0" w:space="0" w:color="auto"/>
            <w:bottom w:val="none" w:sz="0" w:space="0" w:color="auto"/>
            <w:right w:val="none" w:sz="0" w:space="0" w:color="auto"/>
          </w:divBdr>
          <w:divsChild>
            <w:div w:id="3167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unioncamere.gov.it/sites/default/files/imprese-storiche/immagini/2022-10/FI_278287_01_foto.jpg" TargetMode="External"/><Relationship Id="rId18" Type="http://schemas.openxmlformats.org/officeDocument/2006/relationships/hyperlink" Target="https://www.unioncamere.gov.it/imprese-storiche/coppini-luigi-riv-n-2" TargetMode="External"/><Relationship Id="rId26" Type="http://schemas.openxmlformats.org/officeDocument/2006/relationships/hyperlink" Target="https://www.unioncamere.gov.it/imprese-storiche/ferramenta-cobianchi-spa" TargetMode="External"/><Relationship Id="rId3" Type="http://schemas.openxmlformats.org/officeDocument/2006/relationships/settings" Target="settings.xml"/><Relationship Id="rId21" Type="http://schemas.openxmlformats.org/officeDocument/2006/relationships/hyperlink" Target="https://www.unioncamere.gov.it/imprese-storiche/osteria-nandone-di-mugnai-paolo" TargetMode="Externa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unioncamere.gov.it/sites/default/files/imprese-storiche/immagini/2022-10/FI_278287_02_foto.jpg"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oncamere.gov.it/sites/default/files/imprese-storiche/immagini/2023-03/mucche-1.jpg"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www.unioncamere.gov.it/imprese-storiche/barletti-aurelio-snc"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https://www.unioncamere.gov.it/imprese-storiche/azienda-agricola-la-capannaccia-di-luca-bini"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cesare.peruzzi@fi.camcom.it" TargetMode="External"/><Relationship Id="rId2" Type="http://schemas.openxmlformats.org/officeDocument/2006/relationships/hyperlink" Target="mailto:stampa@fi.camcom.it" TargetMode="External"/><Relationship Id="rId1" Type="http://schemas.openxmlformats.org/officeDocument/2006/relationships/image" Target="media/image1.jpg"/><Relationship Id="rId4" Type="http://schemas.openxmlformats.org/officeDocument/2006/relationships/hyperlink" Target="mailto:antonella.berti@fi.camcom.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1125</Words>
  <Characters>6414</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Berti</dc:creator>
  <cp:keywords/>
  <dc:description/>
  <cp:lastModifiedBy>Antonella Berti</cp:lastModifiedBy>
  <cp:revision>3</cp:revision>
  <cp:lastPrinted>2023-07-25T09:51:00Z</cp:lastPrinted>
  <dcterms:created xsi:type="dcterms:W3CDTF">2023-07-25T09:51:00Z</dcterms:created>
  <dcterms:modified xsi:type="dcterms:W3CDTF">2023-07-25T09:51:00Z</dcterms:modified>
</cp:coreProperties>
</file>