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AE82" w14:textId="77777777" w:rsidR="006C4CA0" w:rsidRDefault="006C4CA0" w:rsidP="006C4CA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</w:rPr>
      </w:pPr>
    </w:p>
    <w:p w14:paraId="258E17EF" w14:textId="77777777" w:rsidR="006C4CA0" w:rsidRDefault="006C4CA0" w:rsidP="006C4CA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</w:rPr>
      </w:pPr>
    </w:p>
    <w:p w14:paraId="72EE51AB" w14:textId="5C618DE9" w:rsidR="006C4CA0" w:rsidRPr="002E4E2F" w:rsidRDefault="006C4CA0" w:rsidP="006C4CA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2E4E2F">
        <w:rPr>
          <w:b/>
          <w:sz w:val="28"/>
        </w:rPr>
        <w:t xml:space="preserve">DICHIARAZIONE SOSTITUTIVA DELL’ATTO DI NOTORIETÀ </w:t>
      </w:r>
    </w:p>
    <w:p w14:paraId="3BC00F7F" w14:textId="77777777" w:rsidR="006C4CA0" w:rsidRDefault="006C4CA0" w:rsidP="006C4CA0">
      <w:pPr>
        <w:overflowPunct w:val="0"/>
        <w:autoSpaceDE w:val="0"/>
        <w:autoSpaceDN w:val="0"/>
        <w:adjustRightInd w:val="0"/>
        <w:jc w:val="center"/>
        <w:textAlignment w:val="baseline"/>
      </w:pPr>
      <w:r w:rsidRPr="008D72A8">
        <w:t>(art. 47 del DPR 28 dicembre 2000, n. 445 “Testo Unico delle disposizioni legislative e regolamentari in materia di documentazione amministrativa”)</w:t>
      </w:r>
    </w:p>
    <w:p w14:paraId="521F5713" w14:textId="77777777" w:rsidR="006C4CA0" w:rsidRPr="008D72A8" w:rsidRDefault="006C4CA0" w:rsidP="006C4CA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75C48E0" w14:textId="77777777" w:rsidR="006C4CA0" w:rsidRPr="00A10D46" w:rsidRDefault="006C4CA0" w:rsidP="006C4CA0">
      <w:pPr>
        <w:pStyle w:val="Corpotesto"/>
        <w:jc w:val="center"/>
        <w:rPr>
          <w:b/>
        </w:rPr>
      </w:pPr>
      <w:r>
        <w:rPr>
          <w:b/>
        </w:rPr>
        <w:t>RIGUARDANTE MERCE CHE NON TRANSITA SU TERRITORIO ITALIANO</w:t>
      </w:r>
    </w:p>
    <w:p w14:paraId="4A646C1A" w14:textId="77777777" w:rsidR="006C4CA0" w:rsidRDefault="006C4CA0" w:rsidP="006C4CA0">
      <w:pPr>
        <w:pStyle w:val="Corpodeltesto2"/>
        <w:tabs>
          <w:tab w:val="left" w:pos="9720"/>
        </w:tabs>
        <w:spacing w:line="360" w:lineRule="auto"/>
        <w:jc w:val="both"/>
      </w:pPr>
    </w:p>
    <w:p w14:paraId="0993FA2A" w14:textId="77777777" w:rsidR="006C4CA0" w:rsidRDefault="006C4CA0" w:rsidP="006C4CA0">
      <w:pPr>
        <w:pStyle w:val="Corpodeltesto2"/>
        <w:tabs>
          <w:tab w:val="left" w:pos="9720"/>
        </w:tabs>
        <w:spacing w:line="360" w:lineRule="auto"/>
        <w:jc w:val="both"/>
      </w:pPr>
    </w:p>
    <w:p w14:paraId="0CF0D322" w14:textId="77777777" w:rsidR="006C4CA0" w:rsidRDefault="006C4CA0" w:rsidP="006C4CA0">
      <w:pPr>
        <w:pStyle w:val="Corpodeltesto2"/>
        <w:tabs>
          <w:tab w:val="left" w:pos="9720"/>
        </w:tabs>
        <w:spacing w:line="360" w:lineRule="auto"/>
        <w:jc w:val="both"/>
      </w:pPr>
      <w:r w:rsidRPr="00BC6E34">
        <w:t xml:space="preserve">Il sottoscritto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>
        <w:t>_________________</w:t>
      </w:r>
      <w:r w:rsidRPr="00343BE2">
        <w:fldChar w:fldCharType="end"/>
      </w:r>
      <w:r>
        <w:rPr>
          <w:rFonts w:ascii="Arial" w:hAnsi="Arial" w:cs="Arial"/>
          <w:sz w:val="22"/>
        </w:rPr>
        <w:t xml:space="preserve"> </w:t>
      </w:r>
      <w:r w:rsidRPr="00BC6E34">
        <w:t>in qualità di</w:t>
      </w:r>
      <w:r>
        <w:t xml:space="preserve"> titolare/legale rappresentante</w:t>
      </w:r>
      <w:r w:rsidRPr="00BC6E34">
        <w:t xml:space="preserve"> dell'imp</w:t>
      </w:r>
      <w:r>
        <w:t xml:space="preserve">resa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  <w:r>
        <w:t xml:space="preserve">, CF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  <w:r>
        <w:t xml:space="preserve">, Rea nr.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</w:p>
    <w:p w14:paraId="0DE089D5" w14:textId="77777777" w:rsidR="006C4CA0" w:rsidRDefault="006C4CA0" w:rsidP="006C4CA0">
      <w:pPr>
        <w:spacing w:line="360" w:lineRule="auto"/>
      </w:pPr>
      <w:r w:rsidRPr="00BC6E34">
        <w:t xml:space="preserve">consapevole delle </w:t>
      </w:r>
      <w:r>
        <w:t>sanzioni</w:t>
      </w:r>
      <w:r w:rsidRPr="00BC6E34">
        <w:t xml:space="preserve"> penali previste dal</w:t>
      </w:r>
      <w:r>
        <w:t xml:space="preserve">l’art. 76 </w:t>
      </w:r>
      <w:proofErr w:type="gramStart"/>
      <w:r>
        <w:t xml:space="preserve">del </w:t>
      </w:r>
      <w:r w:rsidRPr="00BC6E34">
        <w:t xml:space="preserve"> D.P.R.</w:t>
      </w:r>
      <w:proofErr w:type="gramEnd"/>
      <w:r w:rsidRPr="00BC6E34">
        <w:t xml:space="preserve"> 445/2000</w:t>
      </w:r>
      <w:r>
        <w:t>,</w:t>
      </w:r>
      <w:r w:rsidRPr="00BC6E34">
        <w:t xml:space="preserve"> nel caso di dichiarazione mendace e di uso o formazione di atti falsi, </w:t>
      </w:r>
    </w:p>
    <w:p w14:paraId="7A1478FB" w14:textId="77777777" w:rsidR="006C4CA0" w:rsidRPr="00773542" w:rsidRDefault="006C4CA0" w:rsidP="006C4CA0">
      <w:pPr>
        <w:spacing w:line="360" w:lineRule="auto"/>
        <w:jc w:val="center"/>
        <w:rPr>
          <w:b/>
        </w:rPr>
      </w:pPr>
      <w:r w:rsidRPr="00773542">
        <w:rPr>
          <w:b/>
        </w:rPr>
        <w:t>DICHIARA</w:t>
      </w:r>
    </w:p>
    <w:p w14:paraId="7E7235C2" w14:textId="77777777" w:rsidR="006C4CA0" w:rsidRPr="00773542" w:rsidRDefault="006C4CA0" w:rsidP="006C4CA0">
      <w:pPr>
        <w:spacing w:line="360" w:lineRule="auto"/>
        <w:jc w:val="center"/>
      </w:pPr>
    </w:p>
    <w:p w14:paraId="7E8547FD" w14:textId="77777777" w:rsidR="006C4CA0" w:rsidRDefault="006C4CA0" w:rsidP="006C4CA0">
      <w:pPr>
        <w:numPr>
          <w:ilvl w:val="0"/>
          <w:numId w:val="16"/>
        </w:numPr>
        <w:suppressAutoHyphens w:val="0"/>
        <w:spacing w:line="360" w:lineRule="auto"/>
        <w:jc w:val="both"/>
      </w:pPr>
      <w:r w:rsidRPr="00773542">
        <w:t>che la merce di origine</w:t>
      </w:r>
      <w:r>
        <w:t xml:space="preserve"> (indicare il Paese di origine)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  <w:r>
        <w:t xml:space="preserve"> </w:t>
      </w:r>
      <w:r w:rsidRPr="00773542">
        <w:t xml:space="preserve">presente </w:t>
      </w:r>
      <w:r>
        <w:t xml:space="preserve">nella fattura n.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  <w:r>
        <w:t xml:space="preserve"> del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  <w:r>
        <w:t xml:space="preserve"> </w:t>
      </w:r>
      <w:r w:rsidRPr="00773542">
        <w:t xml:space="preserve">non transiterà nel territorio </w:t>
      </w:r>
      <w:r>
        <w:t>i</w:t>
      </w:r>
      <w:r w:rsidRPr="00773542">
        <w:t>taliano, ma verrà in</w:t>
      </w:r>
      <w:r>
        <w:t>viata</w:t>
      </w:r>
      <w:r w:rsidRPr="00773542">
        <w:t xml:space="preserve"> direttamente </w:t>
      </w:r>
      <w:r>
        <w:t>a</w:t>
      </w:r>
      <w:r w:rsidRPr="00773542">
        <w:t xml:space="preserve">l paese di destinazione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</w:p>
    <w:p w14:paraId="5A27A022" w14:textId="77777777" w:rsidR="006C4CA0" w:rsidRPr="00773542" w:rsidRDefault="006C4CA0" w:rsidP="006C4CA0">
      <w:pPr>
        <w:numPr>
          <w:ilvl w:val="0"/>
          <w:numId w:val="16"/>
        </w:numPr>
        <w:suppressAutoHyphens w:val="0"/>
        <w:spacing w:line="360" w:lineRule="auto"/>
        <w:jc w:val="both"/>
      </w:pPr>
      <w:r>
        <w:t xml:space="preserve">che il certificato di origine n. </w:t>
      </w:r>
      <w:r w:rsidRPr="00343BE2">
        <w:fldChar w:fldCharType="begin">
          <w:ffData>
            <w:name w:val=""/>
            <w:enabled/>
            <w:calcOnExit w:val="0"/>
            <w:textInput/>
          </w:ffData>
        </w:fldChar>
      </w:r>
      <w:r w:rsidRPr="00343BE2">
        <w:instrText xml:space="preserve"> FORMTEXT </w:instrText>
      </w:r>
      <w:r w:rsidRPr="00343BE2">
        <w:fldChar w:fldCharType="separate"/>
      </w:r>
      <w:r w:rsidRPr="00C422F2">
        <w:t>_________________</w:t>
      </w:r>
      <w:r w:rsidRPr="00343BE2">
        <w:fldChar w:fldCharType="end"/>
      </w:r>
      <w:r>
        <w:t>, emesso dal Paese terzo e presentato unitamente alla presente dichiarazione, è conforme all’originale in nostro possesso.</w:t>
      </w:r>
    </w:p>
    <w:p w14:paraId="3D370F7E" w14:textId="77777777" w:rsidR="006C4CA0" w:rsidRPr="00773542" w:rsidRDefault="006C4CA0" w:rsidP="006C4CA0">
      <w:pPr>
        <w:spacing w:line="360" w:lineRule="auto"/>
        <w:jc w:val="both"/>
      </w:pPr>
    </w:p>
    <w:p w14:paraId="045A3822" w14:textId="77777777" w:rsidR="006C4CA0" w:rsidRDefault="006C4CA0" w:rsidP="006C4CA0">
      <w:pPr>
        <w:pStyle w:val="Corpodeltesto2"/>
        <w:tabs>
          <w:tab w:val="left" w:pos="9720"/>
        </w:tabs>
        <w:spacing w:line="360" w:lineRule="auto"/>
        <w:jc w:val="both"/>
      </w:pPr>
      <w:r>
        <w:t xml:space="preserve">DICHIARA altresì di essere informato, ai sensi e per gli effetti del </w:t>
      </w:r>
      <w:proofErr w:type="spellStart"/>
      <w:r>
        <w:t>DLgs</w:t>
      </w:r>
      <w:proofErr w:type="spellEnd"/>
      <w:r>
        <w:t xml:space="preserve"> 196/2003, che i dati personali raccolti saranno trattati, anche con strumenti informatici, esclusivamente nell’ambito del procedimento per il quale la presente dichiarazione viene resa.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4688"/>
      </w:tblGrid>
      <w:tr w:rsidR="006C4CA0" w:rsidRPr="00803D52" w14:paraId="1A909803" w14:textId="77777777" w:rsidTr="00604466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032" w:type="dxa"/>
          </w:tcPr>
          <w:p w14:paraId="14281E49" w14:textId="77777777" w:rsidR="006C4CA0" w:rsidRPr="00803D52" w:rsidRDefault="006C4CA0" w:rsidP="00604466"/>
          <w:p w14:paraId="621E9741" w14:textId="77777777" w:rsidR="006C4CA0" w:rsidRPr="00803D52" w:rsidRDefault="006C4CA0" w:rsidP="00604466"/>
          <w:p w14:paraId="4A9D966B" w14:textId="77777777" w:rsidR="006C4CA0" w:rsidRPr="00803D52" w:rsidRDefault="006C4CA0" w:rsidP="00604466">
            <w:r w:rsidRPr="00803D52">
              <w:t xml:space="preserve">Firenze, </w:t>
            </w:r>
            <w:r w:rsidRPr="00343B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BE2">
              <w:instrText xml:space="preserve"> FORMTEXT </w:instrText>
            </w:r>
            <w:r w:rsidRPr="00343BE2">
              <w:fldChar w:fldCharType="separate"/>
            </w:r>
            <w:r w:rsidRPr="00C422F2">
              <w:t>_________________</w:t>
            </w:r>
            <w:r w:rsidRPr="00343BE2">
              <w:fldChar w:fldCharType="end"/>
            </w:r>
          </w:p>
        </w:tc>
        <w:tc>
          <w:tcPr>
            <w:tcW w:w="4746" w:type="dxa"/>
          </w:tcPr>
          <w:p w14:paraId="1AA05FBD" w14:textId="77777777" w:rsidR="006C4CA0" w:rsidRPr="00803D52" w:rsidRDefault="006C4CA0" w:rsidP="00604466">
            <w:pPr>
              <w:jc w:val="center"/>
            </w:pPr>
          </w:p>
          <w:p w14:paraId="15859979" w14:textId="77777777" w:rsidR="006C4CA0" w:rsidRPr="00803D52" w:rsidRDefault="006C4CA0" w:rsidP="00604466">
            <w:pPr>
              <w:jc w:val="center"/>
            </w:pPr>
            <w:r w:rsidRPr="00803D52">
              <w:t xml:space="preserve">Firma </w:t>
            </w:r>
            <w:r>
              <w:t xml:space="preserve">digitale </w:t>
            </w:r>
            <w:r w:rsidRPr="00803D52">
              <w:t>del titolare/legale rappresentante</w:t>
            </w:r>
            <w:r>
              <w:t>/procuratore</w:t>
            </w:r>
          </w:p>
          <w:p w14:paraId="415D7932" w14:textId="77777777" w:rsidR="006C4CA0" w:rsidRPr="00803D52" w:rsidRDefault="006C4CA0" w:rsidP="00604466">
            <w:pPr>
              <w:jc w:val="center"/>
            </w:pPr>
          </w:p>
          <w:p w14:paraId="39FF3C85" w14:textId="77777777" w:rsidR="006C4CA0" w:rsidRPr="00803D52" w:rsidRDefault="006C4CA0" w:rsidP="00604466">
            <w:pPr>
              <w:jc w:val="center"/>
            </w:pPr>
          </w:p>
          <w:p w14:paraId="0FC18D7D" w14:textId="77777777" w:rsidR="006C4CA0" w:rsidRPr="00803D52" w:rsidRDefault="006C4CA0" w:rsidP="00604466">
            <w:pPr>
              <w:jc w:val="center"/>
            </w:pPr>
          </w:p>
          <w:p w14:paraId="0F5DBFB7" w14:textId="77777777" w:rsidR="006C4CA0" w:rsidRPr="00803D52" w:rsidRDefault="006C4CA0" w:rsidP="00604466">
            <w:pPr>
              <w:jc w:val="center"/>
            </w:pPr>
          </w:p>
        </w:tc>
      </w:tr>
    </w:tbl>
    <w:p w14:paraId="38247E56" w14:textId="77777777" w:rsidR="006C4CA0" w:rsidRDefault="006C4CA0" w:rsidP="006C4CA0"/>
    <w:p w14:paraId="6B0F7B83" w14:textId="77777777" w:rsidR="006C4CA0" w:rsidRDefault="006C4CA0" w:rsidP="006C4CA0">
      <w:pPr>
        <w:spacing w:line="360" w:lineRule="auto"/>
        <w:jc w:val="both"/>
      </w:pPr>
    </w:p>
    <w:p w14:paraId="4C023B5D" w14:textId="77777777" w:rsidR="006C4CA0" w:rsidRDefault="006C4CA0" w:rsidP="006C4CA0">
      <w:pPr>
        <w:spacing w:line="360" w:lineRule="auto"/>
        <w:jc w:val="both"/>
      </w:pPr>
    </w:p>
    <w:p w14:paraId="0CAC327C" w14:textId="77777777" w:rsidR="006C4CA0" w:rsidRDefault="006C4CA0" w:rsidP="006C4CA0">
      <w:pPr>
        <w:spacing w:line="360" w:lineRule="auto"/>
        <w:jc w:val="both"/>
      </w:pPr>
    </w:p>
    <w:p w14:paraId="45196E67" w14:textId="77777777" w:rsidR="006C4CA0" w:rsidRDefault="006C4CA0" w:rsidP="006C4CA0">
      <w:pPr>
        <w:spacing w:line="360" w:lineRule="auto"/>
        <w:jc w:val="both"/>
      </w:pPr>
    </w:p>
    <w:p w14:paraId="7BAD3776" w14:textId="77777777" w:rsidR="006C4CA0" w:rsidRDefault="006C4CA0" w:rsidP="006C4CA0">
      <w:pPr>
        <w:spacing w:line="360" w:lineRule="auto"/>
        <w:jc w:val="both"/>
      </w:pPr>
    </w:p>
    <w:p w14:paraId="3F35A619" w14:textId="77777777" w:rsidR="006C4CA0" w:rsidRDefault="006C4CA0" w:rsidP="006C4CA0"/>
    <w:p w14:paraId="0831ED38" w14:textId="77777777" w:rsidR="006C4CA0" w:rsidRDefault="006C4CA0" w:rsidP="006C4CA0">
      <w:r>
        <w:lastRenderedPageBreak/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174"/>
      </w:tblGrid>
      <w:tr w:rsidR="006C4CA0" w14:paraId="345F37DC" w14:textId="77777777" w:rsidTr="00604466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28A" w14:textId="77777777" w:rsidR="006C4CA0" w:rsidRDefault="006C4CA0" w:rsidP="00604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Informativa ai sensi dell’art. 13 del Decreto Legislativo 196/2003:</w:t>
            </w:r>
          </w:p>
          <w:p w14:paraId="31ADD6FD" w14:textId="77777777" w:rsidR="006C4CA0" w:rsidRDefault="006C4CA0" w:rsidP="00604466">
            <w:pPr>
              <w:jc w:val="center"/>
              <w:rPr>
                <w:b/>
                <w:sz w:val="16"/>
                <w:szCs w:val="16"/>
              </w:rPr>
            </w:pPr>
          </w:p>
          <w:p w14:paraId="751D6F50" w14:textId="77777777" w:rsidR="006C4CA0" w:rsidRDefault="006C4CA0" w:rsidP="00604466">
            <w:pPr>
              <w:pStyle w:val="Corpodeltesto2"/>
              <w:ind w:left="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 sensi e per gli effetti del Decreto Legislativo 196/2003 con riferimento al conferimento di dati personali relativi a procedimenti di competenza dell’Area Servizi Amministrativi, La informiamo che:</w:t>
            </w:r>
          </w:p>
          <w:p w14:paraId="0544543D" w14:textId="77777777" w:rsidR="006C4CA0" w:rsidRDefault="006C4CA0" w:rsidP="006C4CA0">
            <w:pPr>
              <w:numPr>
                <w:ilvl w:val="0"/>
                <w:numId w:val="9"/>
              </w:numPr>
              <w:suppressAutoHyphens w:val="0"/>
              <w:spacing w:after="120"/>
              <w:jc w:val="both"/>
              <w:rPr>
                <w:sz w:val="16"/>
                <w:szCs w:val="16"/>
              </w:rPr>
            </w:pPr>
            <w:r w:rsidRPr="000E7722">
              <w:rPr>
                <w:sz w:val="16"/>
                <w:szCs w:val="16"/>
              </w:rPr>
              <w:t xml:space="preserve">Le finalità del trattamento dei dati personali richiesti e/o conferiti sono le seguenti: procedimenti amministrativi (e relative istruttorie) e attività inerenti all’ </w:t>
            </w:r>
            <w:r w:rsidRPr="000E7722">
              <w:rPr>
                <w:b/>
                <w:sz w:val="16"/>
                <w:szCs w:val="16"/>
              </w:rPr>
              <w:t>Area Servizi Amministrativi</w:t>
            </w:r>
            <w:r w:rsidRPr="000E7722">
              <w:rPr>
                <w:sz w:val="16"/>
                <w:szCs w:val="16"/>
              </w:rPr>
              <w:t xml:space="preserve">, in particolare all’Unità Organizzativa </w:t>
            </w:r>
            <w:r w:rsidRPr="000E7722">
              <w:rPr>
                <w:b/>
                <w:sz w:val="16"/>
                <w:szCs w:val="16"/>
              </w:rPr>
              <w:t>“Registro delle Imprese”,</w:t>
            </w:r>
            <w:r w:rsidRPr="000E7722">
              <w:rPr>
                <w:sz w:val="16"/>
                <w:szCs w:val="16"/>
              </w:rPr>
              <w:t xml:space="preserve"> che comprende le Unità Operative “Iscrizioni, Modifiche, Cancellazioni RI, REA”, “Informazioni RI Rea e Controllo Qualità”,  e “Iscrizioni abilitanti, Revisioni e Artigianato - SUAP”; l’Unità Organizzativa</w:t>
            </w:r>
            <w:r w:rsidRPr="000E7722">
              <w:rPr>
                <w:b/>
                <w:sz w:val="16"/>
                <w:szCs w:val="16"/>
              </w:rPr>
              <w:t xml:space="preserve"> </w:t>
            </w:r>
            <w:r w:rsidRPr="000E7722">
              <w:rPr>
                <w:sz w:val="16"/>
                <w:szCs w:val="16"/>
              </w:rPr>
              <w:t>“</w:t>
            </w:r>
            <w:r w:rsidRPr="000E7722">
              <w:rPr>
                <w:b/>
                <w:sz w:val="16"/>
                <w:szCs w:val="16"/>
              </w:rPr>
              <w:t>Servizi digitali e certificativi, sportelli decentrati, bollatura, deposito bilanci”</w:t>
            </w:r>
            <w:r w:rsidRPr="000E7722">
              <w:rPr>
                <w:sz w:val="16"/>
                <w:szCs w:val="16"/>
              </w:rPr>
              <w:t xml:space="preserve"> che comprende l’Unità Operativa “Servizi Certificativi, Commercio Estero, One Contact Point”, l’Unità Operativa “Sportelli Decentrati e Deposito Bilanci” e l’Unità operativa “Rilascio Servizi Digitali, Bollatura”; l’Unità Organizzativa </w:t>
            </w:r>
            <w:r w:rsidRPr="000E7722">
              <w:rPr>
                <w:b/>
                <w:bCs/>
                <w:sz w:val="16"/>
                <w:szCs w:val="16"/>
              </w:rPr>
              <w:t>“Iscrizioni e cancellazioni d’ufficio – Accertamento sanzioni – Rapporti con il tribunale”</w:t>
            </w:r>
            <w:r w:rsidRPr="000E7722">
              <w:rPr>
                <w:sz w:val="16"/>
                <w:szCs w:val="16"/>
              </w:rPr>
              <w:t xml:space="preserve"> che comprende le Unità Operative: “Iscrizioni e Cancellazioni d'Ufficio, Gestione Provvedimenti e Rapporti con il Tribunale” e “Controllo Dichiarazioni e Accertamento Sanzioni”.</w:t>
            </w:r>
          </w:p>
          <w:p w14:paraId="29606B86" w14:textId="77777777" w:rsidR="006C4CA0" w:rsidRPr="000E7722" w:rsidRDefault="006C4CA0" w:rsidP="006C4CA0">
            <w:pPr>
              <w:numPr>
                <w:ilvl w:val="0"/>
                <w:numId w:val="9"/>
              </w:numPr>
              <w:suppressAutoHyphens w:val="0"/>
              <w:spacing w:after="120"/>
              <w:jc w:val="both"/>
              <w:rPr>
                <w:sz w:val="16"/>
                <w:szCs w:val="16"/>
              </w:rPr>
            </w:pPr>
            <w:r w:rsidRPr="000E7722">
              <w:rPr>
                <w:sz w:val="16"/>
                <w:szCs w:val="16"/>
              </w:rPr>
              <w:t xml:space="preserve">I procedimenti riguardano le seguenti attività: iscrizione, variazione, cancellazione da Registri, Albi, Ruoli ed elenchi; rilascio dei relativi atti, certificati, visure e documenti inerenti i suddetti Albi, Ruoli, Elenchi e Registri, rilascio  di dispositivi di firma digitale e carte </w:t>
            </w:r>
            <w:proofErr w:type="spellStart"/>
            <w:r w:rsidRPr="000E7722">
              <w:rPr>
                <w:sz w:val="16"/>
                <w:szCs w:val="16"/>
              </w:rPr>
              <w:t>cronotachigrafiche</w:t>
            </w:r>
            <w:proofErr w:type="spellEnd"/>
            <w:r w:rsidRPr="000E7722">
              <w:rPr>
                <w:sz w:val="16"/>
                <w:szCs w:val="16"/>
              </w:rPr>
              <w:t xml:space="preserve">, gestione mandati per firma digitale,  istruttoria ed emanazione verbali d’accertamento di sanzioni amministrative ai sensi della legge 689/81, nonché ogni altro adempimento di legge e di regolamento inerente attività delle Unità Organizzative e delle Unità Operative dell’Area Amministrativa ivi compreso l’accesso agli atti di competenza delle suddette U.O., a norma della legge 241/1990; </w:t>
            </w:r>
          </w:p>
          <w:p w14:paraId="7309B278" w14:textId="77777777" w:rsidR="006C4CA0" w:rsidRDefault="006C4CA0" w:rsidP="006C4CA0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modalità del trattamento sono le seguenti: modalità telematica, su supporto informatico e/o su supporto cartaceo, ad opera di soggetti autorizzati all’assolvimento di tali compiti e con l’impiego di misure di sicurezza atte a garantire la riservatezza dei dati e a evitare l’accesso a personale o soggetti non autorizzati;</w:t>
            </w:r>
          </w:p>
          <w:p w14:paraId="561087AD" w14:textId="77777777" w:rsidR="006C4CA0" w:rsidRDefault="006C4CA0" w:rsidP="006C4CA0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conferimento dei dati è obbligatorio sulla base delle leggi e dei regolamenti che disciplinano i procedimenti delle Unità Organizzative Registro Imprese 1” e Sportello Multifunzionale Registro Imprese 2” e “Registro Imprese 3”, nonché ogni altro adempimento di legge e di regolamento inerente attività delle Unità Organizzative e delle Unità Operative dell’Area Amministrativa, in caso di eventuale rifiuto a fornire le informazioni richieste, la domanda potrà subire richiesta di integrazione e/o non potrà essere accolta ai sensi della normativa vigente o potrà dare luogo a iscrizione o cancellazione d’ufficio. Per i restanti procedimenti il conferimento è facoltativo; in caso di eventuale rifiuto a fornire le informazioni richieste, la domanda potrà subire richiesta di integrazione e/o non potrà essere accolta ai sensi della normativa vigente;</w:t>
            </w:r>
          </w:p>
          <w:p w14:paraId="5331C8D8" w14:textId="77777777" w:rsidR="006C4CA0" w:rsidRDefault="006C4CA0" w:rsidP="006C4CA0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personali conferiti ai fini della pubblicità nel Registro delle Imprese sono pubblici per legge. I soggetti e le categorie di soggetti ai quali i dati possono essere comunicati, solo se espressamente previsto da norma di legge o regolamentare o se, comunque, necessario per lo svolgimento di funzioni istituzionali, sono: enti pubblici, persone fisiche, altri soggetti privati quali i certificatori per l’emissione della firma digitale;</w:t>
            </w:r>
          </w:p>
          <w:p w14:paraId="37F2EDDF" w14:textId="77777777" w:rsidR="006C4CA0" w:rsidRDefault="006C4CA0" w:rsidP="006C4CA0">
            <w:pPr>
              <w:numPr>
                <w:ilvl w:val="0"/>
                <w:numId w:val="9"/>
              </w:numPr>
              <w:suppressAutoHyphens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L’interessato potrà esercitare tutti i diritti di cui all’art. 7 del </w:t>
            </w:r>
            <w:proofErr w:type="spellStart"/>
            <w:r>
              <w:rPr>
                <w:sz w:val="16"/>
                <w:szCs w:val="16"/>
              </w:rPr>
              <w:t>d.lgs</w:t>
            </w:r>
            <w:proofErr w:type="spellEnd"/>
            <w:r>
              <w:rPr>
                <w:sz w:val="16"/>
                <w:szCs w:val="16"/>
              </w:rPr>
              <w:t xml:space="preserve"> 196/2003 che prevede la seguente disciplina del diritto di accesso ai dati personali ed altri diritti:</w:t>
            </w:r>
          </w:p>
          <w:p w14:paraId="7D9C50F6" w14:textId="77777777" w:rsidR="006C4CA0" w:rsidRDefault="006C4CA0" w:rsidP="006C4CA0">
            <w:pPr>
              <w:numPr>
                <w:ilvl w:val="0"/>
                <w:numId w:val="10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 la conferma dell’esistenza o meno di dati personali che lo riguardano, anche se non ancora registrati, e la loro comunicazione in forma intelligibile.</w:t>
            </w:r>
          </w:p>
          <w:p w14:paraId="70DADC1C" w14:textId="77777777" w:rsidR="006C4CA0" w:rsidRDefault="006C4CA0" w:rsidP="006C4CA0">
            <w:pPr>
              <w:numPr>
                <w:ilvl w:val="0"/>
                <w:numId w:val="10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 l’indicazione:</w:t>
            </w:r>
          </w:p>
          <w:p w14:paraId="173B09FF" w14:textId="77777777" w:rsidR="006C4CA0" w:rsidRDefault="006C4CA0" w:rsidP="006C4CA0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dell’origine dei dati personali;</w:t>
            </w:r>
          </w:p>
          <w:p w14:paraId="4EFB3DCC" w14:textId="77777777" w:rsidR="006C4CA0" w:rsidRDefault="006C4CA0" w:rsidP="006C4CA0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delle finalità e modalità del trattamento;</w:t>
            </w:r>
          </w:p>
          <w:p w14:paraId="177EA3DD" w14:textId="77777777" w:rsidR="006C4CA0" w:rsidRDefault="006C4CA0" w:rsidP="006C4CA0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 logica applicata in caso di trattamento effettuato con l’ausilio di strumenti elettronici;</w:t>
            </w:r>
          </w:p>
          <w:p w14:paraId="70610636" w14:textId="77777777" w:rsidR="006C4CA0" w:rsidRDefault="006C4CA0" w:rsidP="006C4CA0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degli estremi identificativi del titolare, dei responsabili e del rappresentante designato ai sensi dell’articolo 5, comma </w:t>
            </w:r>
          </w:p>
          <w:p w14:paraId="553836E8" w14:textId="77777777" w:rsidR="006C4CA0" w:rsidRDefault="006C4CA0" w:rsidP="006C4CA0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14:paraId="689F54B2" w14:textId="77777777" w:rsidR="006C4CA0" w:rsidRDefault="006C4CA0" w:rsidP="006C4CA0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ottenere:</w:t>
            </w:r>
          </w:p>
          <w:p w14:paraId="43811884" w14:textId="77777777" w:rsidR="006C4CA0" w:rsidRDefault="006C4CA0" w:rsidP="006C4CA0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l’aggiornamento, la rettificazione ovvero, quando vi ha interesse, l’integrazione dei dati;</w:t>
            </w:r>
          </w:p>
          <w:p w14:paraId="4A96505A" w14:textId="77777777" w:rsidR="006C4CA0" w:rsidRDefault="006C4CA0" w:rsidP="006C4CA0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039562B8" w14:textId="77777777" w:rsidR="006C4CA0" w:rsidRDefault="006C4CA0" w:rsidP="006C4CA0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      </w:r>
          </w:p>
          <w:p w14:paraId="14F8CE0A" w14:textId="77777777" w:rsidR="006C4CA0" w:rsidRDefault="006C4CA0" w:rsidP="006C4CA0">
            <w:pPr>
              <w:numPr>
                <w:ilvl w:val="0"/>
                <w:numId w:val="14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L’interessato ha diritto di opporsi, in tutto o in parte: </w:t>
            </w:r>
          </w:p>
          <w:p w14:paraId="28051B05" w14:textId="77777777" w:rsidR="006C4CA0" w:rsidRDefault="006C4CA0" w:rsidP="006C4CA0">
            <w:pPr>
              <w:numPr>
                <w:ilvl w:val="1"/>
                <w:numId w:val="14"/>
              </w:numPr>
              <w:suppressAutoHyphens w:val="0"/>
              <w:ind w:hanging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motivi legittimi al trattamento dei dati personali che lo riguardano, ancorché pertinenti allo scopo della raccolta;</w:t>
            </w:r>
          </w:p>
          <w:p w14:paraId="66EA49EF" w14:textId="77777777" w:rsidR="006C4CA0" w:rsidRDefault="006C4CA0" w:rsidP="006C4CA0">
            <w:pPr>
              <w:numPr>
                <w:ilvl w:val="1"/>
                <w:numId w:val="14"/>
              </w:numPr>
              <w:suppressAutoHyphens w:val="0"/>
              <w:ind w:hanging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trattamento di dati personali che lo riguardano a fini di invio di materiale pubblicitario o di vendita diretta o per il compimento di ricerche di mercato o di comunicazione commerciale. </w:t>
            </w:r>
          </w:p>
          <w:p w14:paraId="45233BBA" w14:textId="77777777" w:rsidR="006C4CA0" w:rsidRDefault="006C4CA0" w:rsidP="00604466">
            <w:pPr>
              <w:pStyle w:val="Corpodeltesto3"/>
              <w:ind w:left="13"/>
            </w:pPr>
            <w:r>
              <w:rPr>
                <w:b/>
                <w:bCs/>
              </w:rPr>
              <w:t>“TITOLARE”</w:t>
            </w:r>
            <w:r>
              <w:t xml:space="preserve"> dei trattamenti sopraindicati è la Camera di Commercio, Industria, Artigianato ed Agricoltura di Firenze, con sede in Piazza dei Giudici, 3 - 50122 Firenze.</w:t>
            </w:r>
          </w:p>
          <w:p w14:paraId="73B7299B" w14:textId="77777777" w:rsidR="006C4CA0" w:rsidRDefault="006C4CA0" w:rsidP="00604466">
            <w:pPr>
              <w:ind w:left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“RESPONSABILI”</w:t>
            </w:r>
            <w:r>
              <w:rPr>
                <w:sz w:val="16"/>
                <w:szCs w:val="16"/>
              </w:rPr>
              <w:t xml:space="preserve"> dei trattamenti sopraindicati sono:</w:t>
            </w:r>
          </w:p>
          <w:p w14:paraId="54C413BF" w14:textId="77777777" w:rsidR="006C4CA0" w:rsidRDefault="006C4CA0" w:rsidP="006C4CA0">
            <w:pPr>
              <w:numPr>
                <w:ilvl w:val="0"/>
                <w:numId w:val="15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 dirigente dell’Area Servizi Amministrativi</w:t>
            </w:r>
            <w:r>
              <w:rPr>
                <w:sz w:val="16"/>
                <w:szCs w:val="16"/>
              </w:rPr>
              <w:t xml:space="preserve"> per i trattamenti effettuati con l’ausilio di strumenti informatici su banche dati tenute esclusivamente dalla Camera di Commercio di Firenze ed all’archiviazione dei documenti cartacei;</w:t>
            </w:r>
          </w:p>
          <w:p w14:paraId="01366AB8" w14:textId="77777777" w:rsidR="006C4CA0" w:rsidRDefault="006C4CA0" w:rsidP="006C4CA0">
            <w:pPr>
              <w:numPr>
                <w:ilvl w:val="0"/>
                <w:numId w:val="15"/>
              </w:numPr>
              <w:suppressAutoHyphens w:val="0"/>
              <w:ind w:left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Infocamere società consortile delle Camere di Commercio Italiane per azioni</w:t>
            </w:r>
            <w:r>
              <w:rPr>
                <w:sz w:val="16"/>
                <w:szCs w:val="16"/>
              </w:rPr>
              <w:t>, con sede in Roma, Piazza Sallustio, 21 ed uffici in via G.B. Morgagni, 30/h per quanto attiene ai trattamenti dei dati effettuati con l’ausilio di strumenti informatici o inviati telematicamente ed all’archiviazione dei documenti cartacei con banche dati centralizzate e per la messa a disposizione dei servizi informatici necessari e connessi all’emissione della Carta Nazionale dei Servizi.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D0A4" w14:textId="77777777" w:rsidR="006C4CA0" w:rsidRDefault="006C4CA0" w:rsidP="00604466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2A58D51C" w14:textId="77777777" w:rsidR="006C4CA0" w:rsidRDefault="006C4CA0" w:rsidP="00604466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2CF454A0" w14:textId="77777777" w:rsidR="006C4CA0" w:rsidRDefault="006C4CA0" w:rsidP="00604466">
            <w:pPr>
              <w:pStyle w:val="Testonormale"/>
              <w:jc w:val="both"/>
              <w:rPr>
                <w:rFonts w:ascii="Times New Roman" w:hAnsi="Times New Roman"/>
              </w:rPr>
            </w:pPr>
          </w:p>
        </w:tc>
      </w:tr>
    </w:tbl>
    <w:p w14:paraId="43EEB7D2" w14:textId="77777777" w:rsidR="006C4CA0" w:rsidRDefault="006C4CA0" w:rsidP="006C4CA0">
      <w:pPr>
        <w:spacing w:line="360" w:lineRule="auto"/>
        <w:jc w:val="both"/>
      </w:pPr>
    </w:p>
    <w:p w14:paraId="150B70AD" w14:textId="77777777" w:rsidR="006C4CA0" w:rsidRPr="006C4CA0" w:rsidRDefault="006C4CA0" w:rsidP="006C4CA0"/>
    <w:sectPr w:rsidR="006C4CA0" w:rsidRPr="006C4C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FC9D" w14:textId="77777777" w:rsidR="00E70191" w:rsidRDefault="00E70191">
      <w:r>
        <w:separator/>
      </w:r>
    </w:p>
  </w:endnote>
  <w:endnote w:type="continuationSeparator" w:id="0">
    <w:p w14:paraId="212D0F6B" w14:textId="77777777" w:rsidR="00E70191" w:rsidRDefault="00E7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7FD2" w14:textId="77777777" w:rsidR="00E70191" w:rsidRPr="00072A02" w:rsidRDefault="00E70191">
    <w:pPr>
      <w:pStyle w:val="Pidipagina"/>
      <w:rPr>
        <w:rFonts w:ascii="Arial" w:hAnsi="Arial"/>
        <w:b/>
        <w:sz w:val="14"/>
      </w:rPr>
    </w:pPr>
    <w:r w:rsidRPr="00072A02">
      <w:rPr>
        <w:rFonts w:ascii="Arial" w:hAnsi="Arial"/>
        <w:b/>
        <w:sz w:val="14"/>
      </w:rPr>
      <w:t>Camera di Commercio Industria Artigianato Agricoltura di Firenze</w:t>
    </w:r>
  </w:p>
  <w:p w14:paraId="08368E02" w14:textId="77777777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Piazza dei Giudici, 3 – 501</w:t>
    </w:r>
    <w:r>
      <w:rPr>
        <w:rFonts w:ascii="Arial" w:hAnsi="Arial"/>
        <w:sz w:val="14"/>
      </w:rPr>
      <w:t>22 Firenze; Tel. +39.055.239211; Fax +39.055.2392190</w:t>
    </w:r>
    <w:r w:rsidRPr="00072A02">
      <w:rPr>
        <w:rFonts w:ascii="Arial" w:hAnsi="Arial"/>
        <w:sz w:val="14"/>
      </w:rPr>
      <w:t>; Cod. Fiscale 80002690487; Partita IVA 03097420487</w:t>
    </w:r>
  </w:p>
  <w:p w14:paraId="2FF299BA" w14:textId="77777777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Indirizzo Internet: www.fi.camcom.go</w:t>
    </w:r>
    <w:r>
      <w:rPr>
        <w:rFonts w:ascii="Arial" w:hAnsi="Arial"/>
        <w:sz w:val="14"/>
      </w:rPr>
      <w:t>v.it; e-mail: info@fi.camcom.it</w:t>
    </w:r>
    <w:r w:rsidRPr="00072A02">
      <w:rPr>
        <w:rFonts w:ascii="Arial" w:hAnsi="Arial"/>
        <w:sz w:val="14"/>
      </w:rPr>
      <w:t xml:space="preserve">; PEC: cciaa.firenze@fi.legalmail.camcom.it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9A52" w14:textId="77777777" w:rsidR="00E70191" w:rsidRDefault="00E70191">
      <w:r>
        <w:separator/>
      </w:r>
    </w:p>
  </w:footnote>
  <w:footnote w:type="continuationSeparator" w:id="0">
    <w:p w14:paraId="3AA4082F" w14:textId="77777777" w:rsidR="00E70191" w:rsidRDefault="00E7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084F" w14:textId="77777777" w:rsidR="00E70191" w:rsidRDefault="00E70191" w:rsidP="005844E0">
    <w:pPr>
      <w:pStyle w:val="Intestazione"/>
    </w:pPr>
    <w:r>
      <w:rPr>
        <w:noProof/>
        <w:lang w:eastAsia="it-IT"/>
      </w:rPr>
      <w:drawing>
        <wp:inline distT="0" distB="0" distL="0" distR="0" wp14:anchorId="23218426" wp14:editId="57D7657E">
          <wp:extent cx="2133600" cy="689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419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57E3FDB"/>
    <w:multiLevelType w:val="hybridMultilevel"/>
    <w:tmpl w:val="E5768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6" w15:restartNumberingAfterBreak="0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62C5D"/>
    <w:multiLevelType w:val="hybridMultilevel"/>
    <w:tmpl w:val="374A6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22615476">
    <w:abstractNumId w:val="0"/>
  </w:num>
  <w:num w:numId="2" w16cid:durableId="871000023">
    <w:abstractNumId w:val="2"/>
  </w:num>
  <w:num w:numId="3" w16cid:durableId="1598562986">
    <w:abstractNumId w:val="1"/>
  </w:num>
  <w:num w:numId="4" w16cid:durableId="1886717195">
    <w:abstractNumId w:val="9"/>
  </w:num>
  <w:num w:numId="5" w16cid:durableId="1405102754">
    <w:abstractNumId w:val="7"/>
  </w:num>
  <w:num w:numId="6" w16cid:durableId="1971204597">
    <w:abstractNumId w:val="3"/>
  </w:num>
  <w:num w:numId="7" w16cid:durableId="700940234">
    <w:abstractNumId w:val="3"/>
  </w:num>
  <w:num w:numId="8" w16cid:durableId="1991791050">
    <w:abstractNumId w:val="10"/>
  </w:num>
  <w:num w:numId="9" w16cid:durableId="1703047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0727268">
    <w:abstractNumId w:val="12"/>
    <w:lvlOverride w:ilvl="0">
      <w:startOverride w:val="1"/>
    </w:lvlOverride>
  </w:num>
  <w:num w:numId="11" w16cid:durableId="1694530262">
    <w:abstractNumId w:val="14"/>
    <w:lvlOverride w:ilvl="0">
      <w:startOverride w:val="1"/>
    </w:lvlOverride>
  </w:num>
  <w:num w:numId="12" w16cid:durableId="726881513">
    <w:abstractNumId w:val="5"/>
    <w:lvlOverride w:ilvl="0">
      <w:startOverride w:val="3"/>
    </w:lvlOverride>
  </w:num>
  <w:num w:numId="13" w16cid:durableId="625889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54668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57779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37342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58"/>
    <w:rsid w:val="00072A02"/>
    <w:rsid w:val="00095019"/>
    <w:rsid w:val="000E5434"/>
    <w:rsid w:val="000E738A"/>
    <w:rsid w:val="0012419E"/>
    <w:rsid w:val="00131506"/>
    <w:rsid w:val="0015026E"/>
    <w:rsid w:val="001B0AF7"/>
    <w:rsid w:val="00214D73"/>
    <w:rsid w:val="0022429A"/>
    <w:rsid w:val="0023380B"/>
    <w:rsid w:val="00292873"/>
    <w:rsid w:val="004E6362"/>
    <w:rsid w:val="005266DC"/>
    <w:rsid w:val="005844E0"/>
    <w:rsid w:val="006022B5"/>
    <w:rsid w:val="006A1B85"/>
    <w:rsid w:val="006B405F"/>
    <w:rsid w:val="006C4CA0"/>
    <w:rsid w:val="00752B99"/>
    <w:rsid w:val="00773B58"/>
    <w:rsid w:val="0078344E"/>
    <w:rsid w:val="00796379"/>
    <w:rsid w:val="007F5FDE"/>
    <w:rsid w:val="008274AE"/>
    <w:rsid w:val="008E54EA"/>
    <w:rsid w:val="008E6CB1"/>
    <w:rsid w:val="008F0B4E"/>
    <w:rsid w:val="008F5739"/>
    <w:rsid w:val="00942040"/>
    <w:rsid w:val="0096604C"/>
    <w:rsid w:val="00A01A05"/>
    <w:rsid w:val="00A52668"/>
    <w:rsid w:val="00A92D09"/>
    <w:rsid w:val="00A95C10"/>
    <w:rsid w:val="00AE34FD"/>
    <w:rsid w:val="00B368DF"/>
    <w:rsid w:val="00B43D72"/>
    <w:rsid w:val="00B53F47"/>
    <w:rsid w:val="00BB28CD"/>
    <w:rsid w:val="00C350B0"/>
    <w:rsid w:val="00C439F2"/>
    <w:rsid w:val="00C52405"/>
    <w:rsid w:val="00CA45C1"/>
    <w:rsid w:val="00CA79B3"/>
    <w:rsid w:val="00CD6311"/>
    <w:rsid w:val="00D50905"/>
    <w:rsid w:val="00D73E03"/>
    <w:rsid w:val="00E02101"/>
    <w:rsid w:val="00E637B1"/>
    <w:rsid w:val="00E70191"/>
    <w:rsid w:val="00F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6613A96"/>
  <w15:docId w15:val="{0278C0D9-8535-400C-82CF-001A2C7F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350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6C4CA0"/>
    <w:pPr>
      <w:suppressAutoHyphens w:val="0"/>
      <w:spacing w:after="120" w:line="48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C4CA0"/>
  </w:style>
  <w:style w:type="paragraph" w:styleId="Corpodeltesto3">
    <w:name w:val="Body Text 3"/>
    <w:basedOn w:val="Normale"/>
    <w:link w:val="Corpodeltesto3Carattere"/>
    <w:rsid w:val="006C4CA0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C4C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CCIAA FIRENZE</dc:creator>
  <cp:lastModifiedBy>CAVALLI Luisa</cp:lastModifiedBy>
  <cp:revision>3</cp:revision>
  <cp:lastPrinted>2022-09-28T10:04:00Z</cp:lastPrinted>
  <dcterms:created xsi:type="dcterms:W3CDTF">2025-02-24T14:07:00Z</dcterms:created>
  <dcterms:modified xsi:type="dcterms:W3CDTF">2025-02-24T14:08:00Z</dcterms:modified>
</cp:coreProperties>
</file>