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8E" w:rsidRPr="00532B31" w:rsidRDefault="00E0218E" w:rsidP="00E0218E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-422275</wp:posOffset>
            </wp:positionV>
            <wp:extent cx="1333500" cy="1333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f_5617_s_1095_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B31">
        <w:rPr>
          <w:b/>
          <w:sz w:val="28"/>
        </w:rPr>
        <w:t>Co</w:t>
      </w:r>
      <w:r>
        <w:rPr>
          <w:b/>
          <w:sz w:val="28"/>
        </w:rPr>
        <w:t>mitato Imprenditoria Femminile d</w:t>
      </w:r>
      <w:r w:rsidRPr="00532B31">
        <w:rPr>
          <w:b/>
          <w:sz w:val="28"/>
        </w:rPr>
        <w:t>i Firenze</w:t>
      </w:r>
    </w:p>
    <w:p w:rsidR="00D2579C" w:rsidRDefault="00F73A9C" w:rsidP="00D2579C">
      <w:pPr>
        <w:spacing w:after="0"/>
        <w:jc w:val="center"/>
        <w:rPr>
          <w:b/>
          <w:sz w:val="28"/>
        </w:rPr>
      </w:pPr>
      <w:r w:rsidRPr="00532B31">
        <w:rPr>
          <w:b/>
          <w:sz w:val="28"/>
        </w:rPr>
        <w:t xml:space="preserve">CICLO DI INCONTRI </w:t>
      </w:r>
      <w:r w:rsidR="00C845FB" w:rsidRPr="00532B31">
        <w:rPr>
          <w:b/>
          <w:sz w:val="28"/>
        </w:rPr>
        <w:t xml:space="preserve">GRATUITI </w:t>
      </w:r>
      <w:r w:rsidRPr="00532B31">
        <w:rPr>
          <w:b/>
          <w:sz w:val="28"/>
        </w:rPr>
        <w:t xml:space="preserve">SULLA </w:t>
      </w:r>
    </w:p>
    <w:p w:rsidR="00F73A9C" w:rsidRPr="00532B31" w:rsidRDefault="00F73A9C" w:rsidP="00D2579C">
      <w:pPr>
        <w:spacing w:after="0"/>
        <w:jc w:val="center"/>
        <w:rPr>
          <w:b/>
          <w:sz w:val="28"/>
        </w:rPr>
      </w:pPr>
      <w:r w:rsidRPr="00532B31">
        <w:rPr>
          <w:b/>
          <w:sz w:val="28"/>
        </w:rPr>
        <w:t xml:space="preserve">LEADERSHIP AL FEMMINILE </w:t>
      </w:r>
    </w:p>
    <w:p w:rsidR="00AA17F4" w:rsidRPr="00B16C27" w:rsidRDefault="00204903" w:rsidP="00BA6AF7">
      <w:pPr>
        <w:pStyle w:val="Corpotesto"/>
        <w:adjustRightInd w:val="0"/>
        <w:spacing w:after="120"/>
        <w:jc w:val="both"/>
        <w:rPr>
          <w:rFonts w:ascii="Calibri" w:hAnsi="Calibri"/>
          <w:lang w:val="it-IT"/>
        </w:rPr>
      </w:pPr>
      <w:r w:rsidRPr="00BA6AF7">
        <w:rPr>
          <w:rFonts w:ascii="Calibri" w:hAnsi="Calibri"/>
          <w:lang w:val="it-IT"/>
        </w:rPr>
        <w:t>Il Comitato Imprenditoria Femminile di Firenze inaugura un nuovo percorso formativo sulla leadership al femminile. Si tratta di un c</w:t>
      </w:r>
      <w:r w:rsidR="00AA17F4" w:rsidRPr="00BA6AF7">
        <w:rPr>
          <w:rFonts w:ascii="Calibri" w:hAnsi="Calibri"/>
          <w:lang w:val="it-IT"/>
        </w:rPr>
        <w:t xml:space="preserve">iclo </w:t>
      </w:r>
      <w:r w:rsidRPr="00BA6AF7">
        <w:rPr>
          <w:rFonts w:ascii="Calibri" w:hAnsi="Calibri"/>
          <w:lang w:val="it-IT"/>
        </w:rPr>
        <w:t>di quattro</w:t>
      </w:r>
      <w:r w:rsidR="00AA17F4" w:rsidRPr="00BA6AF7">
        <w:rPr>
          <w:rFonts w:ascii="Calibri" w:hAnsi="Calibri"/>
          <w:lang w:val="it-IT"/>
        </w:rPr>
        <w:t xml:space="preserve"> incontri formativi</w:t>
      </w:r>
      <w:r w:rsidR="00C845FB" w:rsidRPr="00BA6AF7">
        <w:rPr>
          <w:rFonts w:ascii="Calibri" w:hAnsi="Calibri"/>
          <w:lang w:val="it-IT"/>
        </w:rPr>
        <w:t xml:space="preserve"> completamente gratuit</w:t>
      </w:r>
      <w:r w:rsidR="0096363F">
        <w:rPr>
          <w:rFonts w:ascii="Calibri" w:hAnsi="Calibri"/>
          <w:lang w:val="it-IT"/>
        </w:rPr>
        <w:t>o</w:t>
      </w:r>
      <w:r w:rsidR="00C845FB" w:rsidRPr="00BA6AF7">
        <w:rPr>
          <w:rFonts w:ascii="Calibri" w:hAnsi="Calibri"/>
          <w:lang w:val="it-IT"/>
        </w:rPr>
        <w:t xml:space="preserve"> e</w:t>
      </w:r>
      <w:r w:rsidR="00AA17F4" w:rsidRPr="00BA6AF7">
        <w:rPr>
          <w:rFonts w:ascii="Calibri" w:hAnsi="Calibri"/>
          <w:lang w:val="it-IT"/>
        </w:rPr>
        <w:t xml:space="preserve"> rivolt</w:t>
      </w:r>
      <w:r w:rsidR="0096363F">
        <w:rPr>
          <w:rFonts w:ascii="Calibri" w:hAnsi="Calibri"/>
          <w:lang w:val="it-IT"/>
        </w:rPr>
        <w:t>o</w:t>
      </w:r>
      <w:r w:rsidR="00AA17F4" w:rsidRPr="00BA6AF7">
        <w:rPr>
          <w:rFonts w:ascii="Calibri" w:hAnsi="Calibri"/>
          <w:lang w:val="it-IT"/>
        </w:rPr>
        <w:t xml:space="preserve"> a impre</w:t>
      </w:r>
      <w:r w:rsidR="0096363F">
        <w:rPr>
          <w:rFonts w:ascii="Calibri" w:hAnsi="Calibri"/>
          <w:lang w:val="it-IT"/>
        </w:rPr>
        <w:t xml:space="preserve">nditrici, </w:t>
      </w:r>
      <w:r w:rsidR="00C845FB" w:rsidRPr="00BA6AF7">
        <w:rPr>
          <w:rFonts w:ascii="Calibri" w:hAnsi="Calibri"/>
          <w:lang w:val="it-IT"/>
        </w:rPr>
        <w:t>che offr</w:t>
      </w:r>
      <w:r w:rsidR="0096363F">
        <w:rPr>
          <w:rFonts w:ascii="Calibri" w:hAnsi="Calibri"/>
          <w:lang w:val="it-IT"/>
        </w:rPr>
        <w:t>e</w:t>
      </w:r>
      <w:r w:rsidR="00C845FB" w:rsidRPr="00BA6AF7">
        <w:rPr>
          <w:rFonts w:ascii="Calibri" w:hAnsi="Calibri"/>
          <w:lang w:val="it-IT"/>
        </w:rPr>
        <w:t xml:space="preserve"> </w:t>
      </w:r>
      <w:r w:rsidR="00AA17F4" w:rsidRPr="00B16C27">
        <w:rPr>
          <w:rFonts w:ascii="Calibri" w:hAnsi="Calibri"/>
          <w:lang w:val="it-IT"/>
        </w:rPr>
        <w:t xml:space="preserve">un percorso di </w:t>
      </w:r>
      <w:r w:rsidR="00AA17F4" w:rsidRPr="00835558">
        <w:rPr>
          <w:rFonts w:ascii="Calibri" w:hAnsi="Calibri"/>
          <w:lang w:val="it-IT"/>
        </w:rPr>
        <w:t>riflessione e sperimentazione sul tema della leadership</w:t>
      </w:r>
      <w:r w:rsidR="00C845FB" w:rsidRPr="00BA6AF7">
        <w:rPr>
          <w:rFonts w:ascii="Calibri" w:hAnsi="Calibri"/>
          <w:lang w:val="it-IT"/>
        </w:rPr>
        <w:t xml:space="preserve"> femminile in ambito lavorativo, </w:t>
      </w:r>
      <w:r w:rsidR="00AA17F4" w:rsidRPr="00835558">
        <w:rPr>
          <w:rFonts w:ascii="Calibri" w:hAnsi="Calibri"/>
          <w:lang w:val="it-IT"/>
        </w:rPr>
        <w:t>con l’obiettivo di facilitare l’accesso, la permanenza e il consolidamento del</w:t>
      </w:r>
      <w:r w:rsidR="00C845FB" w:rsidRPr="00BA6AF7">
        <w:rPr>
          <w:rFonts w:ascii="Calibri" w:hAnsi="Calibri"/>
          <w:lang w:val="it-IT"/>
        </w:rPr>
        <w:t>la presenza femminile nel mondo de</w:t>
      </w:r>
      <w:r w:rsidR="00AA17F4" w:rsidRPr="00835558">
        <w:rPr>
          <w:rFonts w:ascii="Calibri" w:hAnsi="Calibri"/>
          <w:lang w:val="it-IT"/>
        </w:rPr>
        <w:t>ll’imprenditoria.</w:t>
      </w:r>
      <w:r w:rsidRPr="00BA6AF7">
        <w:rPr>
          <w:rFonts w:ascii="Calibri" w:hAnsi="Calibri"/>
          <w:lang w:val="it-IT"/>
        </w:rPr>
        <w:t xml:space="preserve"> </w:t>
      </w:r>
    </w:p>
    <w:p w:rsidR="00AA17F4" w:rsidRDefault="00AA17F4" w:rsidP="00BA6AF7">
      <w:pPr>
        <w:pStyle w:val="Corpotesto"/>
        <w:adjustRightInd w:val="0"/>
        <w:spacing w:after="120"/>
        <w:jc w:val="both"/>
        <w:rPr>
          <w:rFonts w:ascii="Calibri" w:hAnsi="Calibri"/>
          <w:lang w:val="it-IT"/>
        </w:rPr>
      </w:pPr>
      <w:r w:rsidRPr="00B16C27">
        <w:rPr>
          <w:rFonts w:ascii="Calibri" w:hAnsi="Calibri"/>
          <w:lang w:val="it-IT"/>
        </w:rPr>
        <w:t xml:space="preserve">Il corso di formazione ha  l’obiettivo di far acquisire alle partecipanti capacità  ed esperienze immediatamente applicabili nell’ambito del lavoro e delle proprie professionalità; la metodologia formativa </w:t>
      </w:r>
      <w:r>
        <w:rPr>
          <w:rFonts w:ascii="Calibri" w:hAnsi="Calibri"/>
          <w:lang w:val="it-IT"/>
        </w:rPr>
        <w:t xml:space="preserve">pertanto </w:t>
      </w:r>
      <w:r w:rsidRPr="00B16C27">
        <w:rPr>
          <w:rFonts w:ascii="Calibri" w:hAnsi="Calibri"/>
          <w:lang w:val="it-IT"/>
        </w:rPr>
        <w:t xml:space="preserve">non </w:t>
      </w:r>
      <w:r>
        <w:rPr>
          <w:rFonts w:ascii="Calibri" w:hAnsi="Calibri"/>
          <w:lang w:val="it-IT"/>
        </w:rPr>
        <w:t>sarà</w:t>
      </w:r>
      <w:r w:rsidRPr="00B16C27">
        <w:rPr>
          <w:rFonts w:ascii="Calibri" w:hAnsi="Calibri"/>
          <w:lang w:val="it-IT"/>
        </w:rPr>
        <w:t xml:space="preserve"> soltanto di tipo frontale, ma </w:t>
      </w:r>
      <w:r w:rsidR="00C845FB">
        <w:rPr>
          <w:rFonts w:ascii="Calibri" w:hAnsi="Calibri"/>
          <w:lang w:val="it-IT"/>
        </w:rPr>
        <w:t>affronterà</w:t>
      </w:r>
      <w:r w:rsidRPr="00B16C27">
        <w:rPr>
          <w:rFonts w:ascii="Calibri" w:hAnsi="Calibri"/>
          <w:lang w:val="it-IT"/>
        </w:rPr>
        <w:t xml:space="preserve"> anche aspetti pratici del tema e situazioni di confronto quotidiano, anche attraverso lo studio di casi reali da discutere e simulare, allo scopo di potenziare la presa di coscienza verso modelli di comportamento efficaci, specialmente in epoca di crisi economica e produttiva. </w:t>
      </w:r>
    </w:p>
    <w:p w:rsidR="00C845FB" w:rsidRPr="005F679F" w:rsidRDefault="00BA6AF7" w:rsidP="00BA6AF7">
      <w:pPr>
        <w:pStyle w:val="Corpotesto"/>
        <w:adjustRightInd w:val="0"/>
        <w:spacing w:after="12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</w:t>
      </w:r>
      <w:r w:rsidRPr="00B16C27">
        <w:rPr>
          <w:rFonts w:ascii="Calibri" w:hAnsi="Calibri"/>
          <w:lang w:val="it-IT"/>
        </w:rPr>
        <w:t xml:space="preserve"> moduli </w:t>
      </w:r>
      <w:r>
        <w:rPr>
          <w:rFonts w:ascii="Calibri" w:hAnsi="Calibri"/>
          <w:lang w:val="it-IT"/>
        </w:rPr>
        <w:t>saranno realizzati in modalità di</w:t>
      </w:r>
      <w:r w:rsidRPr="00B16C27">
        <w:rPr>
          <w:rFonts w:ascii="Calibri" w:hAnsi="Calibri"/>
          <w:lang w:val="it-IT"/>
        </w:rPr>
        <w:t xml:space="preserve"> workshop pratico e non soltanto di lezione frontale. </w:t>
      </w:r>
      <w:r>
        <w:rPr>
          <w:rFonts w:ascii="Calibri" w:hAnsi="Calibri"/>
          <w:lang w:val="it-IT"/>
        </w:rPr>
        <w:t>Verranno</w:t>
      </w:r>
      <w:r w:rsidRPr="00B16C27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>pertanto privilegiat</w:t>
      </w:r>
      <w:r w:rsidRPr="00B16C27">
        <w:rPr>
          <w:rFonts w:ascii="Calibri" w:hAnsi="Calibri"/>
          <w:lang w:val="it-IT"/>
        </w:rPr>
        <w:t>e modalità interattive e laboratoriali.</w:t>
      </w:r>
      <w:r>
        <w:rPr>
          <w:rFonts w:ascii="Calibri" w:hAnsi="Calibri"/>
          <w:lang w:val="it-IT"/>
        </w:rPr>
        <w:t xml:space="preserve"> </w:t>
      </w:r>
      <w:r w:rsidR="00C845FB" w:rsidRPr="00BA6AF7">
        <w:rPr>
          <w:rFonts w:ascii="Calibri" w:hAnsi="Calibri"/>
          <w:b/>
          <w:lang w:val="it-IT"/>
        </w:rPr>
        <w:t xml:space="preserve">Ogni modulo sarà totalmente autonomo dagli altri. </w:t>
      </w:r>
      <w:r w:rsidR="00C845FB" w:rsidRPr="005F679F">
        <w:rPr>
          <w:rFonts w:ascii="Calibri" w:hAnsi="Calibri"/>
          <w:b/>
          <w:lang w:val="it-IT"/>
        </w:rPr>
        <w:t>Pertanto è possibile iscriversi anche ad uno solo di essi.</w:t>
      </w:r>
      <w:r w:rsidR="00C845FB" w:rsidRPr="005F679F">
        <w:rPr>
          <w:rFonts w:ascii="Calibri" w:hAnsi="Calibri"/>
          <w:lang w:val="it-IT"/>
        </w:rPr>
        <w:t xml:space="preserve"> </w:t>
      </w:r>
    </w:p>
    <w:p w:rsidR="00AA17F4" w:rsidRPr="00835558" w:rsidRDefault="00BA6AF7" w:rsidP="00BA6AF7">
      <w:pPr>
        <w:pStyle w:val="Corpotesto"/>
        <w:adjustRightInd w:val="0"/>
        <w:spacing w:after="120"/>
        <w:jc w:val="both"/>
        <w:rPr>
          <w:lang w:val="it-IT"/>
        </w:rPr>
      </w:pPr>
      <w:r>
        <w:rPr>
          <w:rFonts w:ascii="Calibri" w:hAnsi="Calibri"/>
          <w:lang w:val="it-IT"/>
        </w:rPr>
        <w:t>Le date e gli argomenti degli incontri programmati</w:t>
      </w:r>
      <w:r w:rsidR="00C845FB">
        <w:rPr>
          <w:rFonts w:ascii="Calibri" w:hAnsi="Calibri"/>
          <w:lang w:val="it-IT"/>
        </w:rPr>
        <w:t>:</w:t>
      </w:r>
    </w:p>
    <w:p w:rsidR="00AA17F4" w:rsidRPr="000D3F00" w:rsidRDefault="00BA6AF7" w:rsidP="00F816F4">
      <w:pPr>
        <w:spacing w:after="0" w:line="240" w:lineRule="auto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Cs w:val="24"/>
          <w:lang w:eastAsia="it-IT"/>
        </w:rPr>
        <w:t>1° modulo, giovedì 15.11.2018</w:t>
      </w:r>
      <w:r w:rsidR="00532B31" w:rsidRPr="000D3F00">
        <w:rPr>
          <w:rFonts w:eastAsia="Times New Roman" w:cs="Arial"/>
          <w:b/>
          <w:bCs/>
          <w:color w:val="000000"/>
          <w:szCs w:val="24"/>
          <w:lang w:eastAsia="it-IT"/>
        </w:rPr>
        <w:t>, h 14.00-18.30:</w:t>
      </w:r>
      <w:r w:rsidR="00C845FB" w:rsidRPr="000D3F00">
        <w:rPr>
          <w:rFonts w:eastAsia="Times New Roman" w:cs="Arial"/>
          <w:b/>
          <w:bCs/>
          <w:color w:val="000000"/>
          <w:szCs w:val="24"/>
          <w:lang w:eastAsia="it-IT"/>
        </w:rPr>
        <w:t xml:space="preserve"> </w:t>
      </w:r>
      <w:r w:rsidR="00AA17F4" w:rsidRPr="000D3F00">
        <w:rPr>
          <w:rFonts w:eastAsia="Times New Roman" w:cs="Arial"/>
          <w:b/>
          <w:bCs/>
          <w:color w:val="000000"/>
          <w:szCs w:val="24"/>
          <w:lang w:eastAsia="it-IT"/>
        </w:rPr>
        <w:t>Leadership al femminile e differenza di genere</w:t>
      </w:r>
      <w:r w:rsidR="00532B31" w:rsidRPr="000D3F00">
        <w:rPr>
          <w:rFonts w:eastAsia="Times New Roman" w:cs="Arial"/>
          <w:b/>
          <w:bCs/>
          <w:color w:val="000000"/>
          <w:szCs w:val="24"/>
          <w:lang w:eastAsia="it-IT"/>
        </w:rPr>
        <w:t xml:space="preserve"> </w:t>
      </w:r>
    </w:p>
    <w:p w:rsidR="00F816F4" w:rsidRPr="000D3F00" w:rsidRDefault="00F816F4" w:rsidP="00F816F4">
      <w:pPr>
        <w:spacing w:after="0" w:line="240" w:lineRule="auto"/>
        <w:rPr>
          <w:rFonts w:eastAsia="Times New Roman" w:cs="Arial"/>
          <w:i/>
          <w:sz w:val="18"/>
          <w:szCs w:val="18"/>
          <w:lang w:eastAsia="it-IT"/>
        </w:rPr>
      </w:pPr>
      <w:r w:rsidRPr="000D3F00">
        <w:rPr>
          <w:rFonts w:eastAsia="Times New Roman" w:cs="Arial"/>
          <w:bCs/>
          <w:color w:val="000000"/>
          <w:sz w:val="20"/>
          <w:szCs w:val="24"/>
          <w:u w:val="single"/>
          <w:lang w:eastAsia="it-IT"/>
        </w:rPr>
        <w:t>Obiettivo del modulo</w:t>
      </w: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>:</w:t>
      </w:r>
      <w:r w:rsidRPr="000D3F00">
        <w:rPr>
          <w:rFonts w:eastAsia="Times New Roman" w:cs="Times New Roman"/>
          <w:b/>
          <w:bCs/>
          <w:color w:val="000000"/>
          <w:sz w:val="20"/>
          <w:szCs w:val="24"/>
          <w:lang w:eastAsia="it-IT"/>
        </w:rPr>
        <w:t xml:space="preserve"> </w:t>
      </w:r>
      <w:r w:rsidRPr="000D3F00">
        <w:rPr>
          <w:rFonts w:eastAsia="Times New Roman" w:cs="Arial"/>
          <w:i/>
          <w:sz w:val="18"/>
          <w:szCs w:val="18"/>
          <w:lang w:eastAsia="it-IT"/>
        </w:rPr>
        <w:t xml:space="preserve">Capire l’importanza della leadership e come si esercita allo scopo di rafforzare la capacità di influenzare gli altri </w:t>
      </w:r>
    </w:p>
    <w:p w:rsidR="00F816F4" w:rsidRPr="000D3F00" w:rsidRDefault="00F816F4" w:rsidP="00F816F4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it-IT"/>
        </w:rPr>
      </w:pPr>
      <w:r w:rsidRPr="000D3F00">
        <w:rPr>
          <w:rFonts w:eastAsia="Times New Roman" w:cs="Arial"/>
          <w:b/>
          <w:bCs/>
          <w:color w:val="000000"/>
          <w:sz w:val="20"/>
          <w:szCs w:val="20"/>
          <w:lang w:eastAsia="it-IT"/>
        </w:rPr>
        <w:t xml:space="preserve">Programma: </w:t>
      </w:r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Miti sulla leadership: tra questi la dominanza della leadership maschile</w:t>
      </w:r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Leadership di vertice nella conduzione aziendale o di team/reparti di lavoro</w:t>
      </w:r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Leadership comunicativa: capacità di influenzare gli altri attraverso la comunicazione assertiva,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one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 to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one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 o all’interno di un gruppo</w:t>
      </w:r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/>
          <w:sz w:val="18"/>
          <w:szCs w:val="18"/>
          <w:lang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 xml:space="preserve">La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gestione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 xml:space="preserve"> del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cambiamento</w:t>
      </w:r>
      <w:proofErr w:type="spellEnd"/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Le qualità che rafforzano la leadership: empatia e coraggio</w:t>
      </w:r>
    </w:p>
    <w:p w:rsidR="00F816F4" w:rsidRPr="000D3F00" w:rsidRDefault="00F816F4" w:rsidP="00F816F4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ROLE PLAYING E FEEDBACK: Stesura di un piano di sviluppo personale </w:t>
      </w:r>
    </w:p>
    <w:p w:rsidR="00F816F4" w:rsidRPr="000D3F00" w:rsidRDefault="00F816F4" w:rsidP="00F816F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D729DA" w:rsidRPr="000D3F00" w:rsidRDefault="00BA6AF7" w:rsidP="00D729DA">
      <w:pPr>
        <w:spacing w:after="0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Cs w:val="24"/>
          <w:lang w:eastAsia="it-IT"/>
        </w:rPr>
        <w:t>2° modulo, giovedì 22/11/2018</w:t>
      </w:r>
      <w:r w:rsidR="00532B31" w:rsidRPr="000D3F00">
        <w:rPr>
          <w:rFonts w:eastAsia="Times New Roman" w:cs="Arial"/>
          <w:b/>
          <w:bCs/>
          <w:color w:val="000000"/>
          <w:szCs w:val="24"/>
          <w:lang w:eastAsia="it-IT"/>
        </w:rPr>
        <w:t xml:space="preserve"> h 14.00-18.30</w:t>
      </w:r>
      <w:r w:rsidRPr="000D3F00">
        <w:rPr>
          <w:rFonts w:eastAsia="Times New Roman" w:cs="Arial"/>
          <w:b/>
          <w:bCs/>
          <w:color w:val="000000"/>
          <w:szCs w:val="24"/>
          <w:lang w:eastAsia="it-IT"/>
        </w:rPr>
        <w:t>: L’intelligenza emotiva e la leadership</w:t>
      </w:r>
    </w:p>
    <w:p w:rsidR="00F816F4" w:rsidRPr="000D3F00" w:rsidRDefault="00F816F4" w:rsidP="00D729DA">
      <w:pPr>
        <w:spacing w:after="0"/>
        <w:rPr>
          <w:rFonts w:eastAsia="Times New Roman" w:cs="Arial"/>
          <w:i/>
          <w:sz w:val="18"/>
          <w:szCs w:val="18"/>
          <w:lang w:eastAsia="it-IT"/>
        </w:rPr>
      </w:pPr>
      <w:r w:rsidRPr="000D3F00">
        <w:rPr>
          <w:rFonts w:eastAsia="Times New Roman" w:cs="Arial"/>
          <w:bCs/>
          <w:color w:val="000000"/>
          <w:sz w:val="20"/>
          <w:szCs w:val="24"/>
          <w:u w:val="single"/>
          <w:lang w:eastAsia="it-IT"/>
        </w:rPr>
        <w:t>Obiettivo del modulo</w:t>
      </w: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>:</w:t>
      </w:r>
      <w:r w:rsidRPr="000D3F00">
        <w:rPr>
          <w:rFonts w:eastAsia="Times New Roman" w:cs="Times New Roman"/>
          <w:b/>
          <w:bCs/>
          <w:color w:val="000000"/>
          <w:sz w:val="20"/>
          <w:szCs w:val="24"/>
          <w:lang w:eastAsia="it-IT"/>
        </w:rPr>
        <w:t xml:space="preserve"> </w:t>
      </w:r>
      <w:r w:rsidRPr="000D3F00">
        <w:rPr>
          <w:rFonts w:eastAsia="Times New Roman" w:cs="Arial"/>
          <w:i/>
          <w:sz w:val="18"/>
          <w:szCs w:val="18"/>
          <w:lang w:eastAsia="it-IT"/>
        </w:rPr>
        <w:t>Stimolare i partecipanti a prendere coscienza delle proprie emozioni e della loro influenza nella comunicazione, relazione e leadership</w:t>
      </w:r>
    </w:p>
    <w:p w:rsidR="00F816F4" w:rsidRPr="000D3F00" w:rsidRDefault="00F816F4" w:rsidP="00F816F4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 xml:space="preserve">Programma: </w:t>
      </w:r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Intelligenza razionale e intelligenza emotiva</w:t>
      </w:r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Le competenze per eccellere</w:t>
      </w:r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La consapevolezza di sé</w:t>
      </w:r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Le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skills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 individuali nell’esercizio della leadership e nel lavoro di gruppo</w:t>
      </w:r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La forza del feedback e del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>coaching</w:t>
      </w:r>
      <w:proofErr w:type="spellEnd"/>
    </w:p>
    <w:p w:rsidR="00F816F4" w:rsidRPr="000D3F00" w:rsidRDefault="00F816F4" w:rsidP="00F816F4">
      <w:pPr>
        <w:pStyle w:val="Paragrafoelenco"/>
        <w:numPr>
          <w:ilvl w:val="0"/>
          <w:numId w:val="6"/>
        </w:numPr>
        <w:rPr>
          <w:rFonts w:asciiTheme="minorHAnsi" w:eastAsia="Times New Roman" w:hAnsiTheme="minorHAnsi"/>
          <w:sz w:val="18"/>
          <w:szCs w:val="18"/>
          <w:lang w:eastAsia="it-IT"/>
        </w:rPr>
      </w:pPr>
      <w:proofErr w:type="spellStart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Comprendere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 xml:space="preserve"> le </w:t>
      </w:r>
      <w:proofErr w:type="spellStart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>emozioni</w:t>
      </w:r>
      <w:proofErr w:type="spellEnd"/>
      <w:r w:rsidRPr="000D3F00">
        <w:rPr>
          <w:rFonts w:asciiTheme="minorHAnsi" w:eastAsia="Times New Roman" w:hAnsiTheme="minorHAnsi"/>
          <w:sz w:val="18"/>
          <w:szCs w:val="18"/>
          <w:lang w:eastAsia="it-IT"/>
        </w:rPr>
        <w:t xml:space="preserve"> </w:t>
      </w:r>
    </w:p>
    <w:p w:rsidR="00D729DA" w:rsidRPr="000D3F00" w:rsidRDefault="00D729DA" w:rsidP="00D729DA">
      <w:pPr>
        <w:pStyle w:val="Paragrafoelenco"/>
        <w:numPr>
          <w:ilvl w:val="0"/>
          <w:numId w:val="6"/>
        </w:numPr>
        <w:jc w:val="both"/>
        <w:rPr>
          <w:rFonts w:asciiTheme="minorHAnsi" w:eastAsia="Times New Roman" w:hAnsiTheme="minorHAnsi"/>
          <w:sz w:val="18"/>
          <w:szCs w:val="1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18"/>
          <w:lang w:val="it-IT" w:eastAsia="it-IT"/>
        </w:rPr>
        <w:t xml:space="preserve">ROLE PLAYING E FEEDBACK: Stesura di un piano di sviluppo personale </w:t>
      </w:r>
    </w:p>
    <w:p w:rsidR="00B236EF" w:rsidRPr="000D3F00" w:rsidRDefault="00B236EF" w:rsidP="004D2F7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4D2F75" w:rsidRPr="000D3F00" w:rsidRDefault="00BA6AF7" w:rsidP="004D2F75">
      <w:pPr>
        <w:spacing w:after="0" w:line="240" w:lineRule="auto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Cs w:val="24"/>
          <w:lang w:eastAsia="it-IT"/>
        </w:rPr>
        <w:t>3° modulo, martedì 27/11/2018</w:t>
      </w:r>
      <w:r w:rsidR="00532B31" w:rsidRPr="000D3F00">
        <w:rPr>
          <w:rFonts w:eastAsia="Times New Roman" w:cs="Arial"/>
          <w:b/>
          <w:bCs/>
          <w:color w:val="000000"/>
          <w:szCs w:val="24"/>
          <w:lang w:eastAsia="it-IT"/>
        </w:rPr>
        <w:t xml:space="preserve"> h 14.00-18.30</w:t>
      </w:r>
      <w:r w:rsidRPr="000D3F00">
        <w:rPr>
          <w:rFonts w:eastAsia="Times New Roman" w:cs="Arial"/>
          <w:b/>
          <w:bCs/>
          <w:color w:val="000000"/>
          <w:szCs w:val="24"/>
          <w:lang w:eastAsia="it-IT"/>
        </w:rPr>
        <w:t>: La capacità di negoziare e gestire conflitti</w:t>
      </w:r>
    </w:p>
    <w:p w:rsidR="00AB1883" w:rsidRPr="000D3F00" w:rsidRDefault="004D2F75" w:rsidP="005816F2">
      <w:pPr>
        <w:spacing w:after="0" w:line="240" w:lineRule="auto"/>
        <w:jc w:val="both"/>
        <w:rPr>
          <w:rFonts w:eastAsia="Times New Roman" w:cs="Arial"/>
          <w:i/>
          <w:sz w:val="18"/>
          <w:szCs w:val="28"/>
          <w:lang w:eastAsia="it-IT"/>
        </w:rPr>
      </w:pPr>
      <w:r w:rsidRPr="000D3F00">
        <w:rPr>
          <w:rFonts w:eastAsia="Times New Roman" w:cs="Arial"/>
          <w:bCs/>
          <w:color w:val="000000"/>
          <w:sz w:val="20"/>
          <w:szCs w:val="24"/>
          <w:u w:val="single"/>
          <w:lang w:eastAsia="it-IT"/>
        </w:rPr>
        <w:t>Obiettivo del modulo</w:t>
      </w: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>:</w:t>
      </w:r>
      <w:r w:rsidRPr="000D3F00">
        <w:rPr>
          <w:rFonts w:eastAsia="Times New Roman" w:cs="Times New Roman"/>
          <w:b/>
          <w:bCs/>
          <w:color w:val="000000"/>
          <w:sz w:val="20"/>
          <w:szCs w:val="24"/>
          <w:lang w:eastAsia="it-IT"/>
        </w:rPr>
        <w:t xml:space="preserve"> </w:t>
      </w:r>
      <w:r w:rsidR="00B5381C" w:rsidRPr="000D3F00">
        <w:rPr>
          <w:rFonts w:eastAsia="Times New Roman" w:cs="Arial"/>
          <w:bCs/>
          <w:i/>
          <w:color w:val="000000"/>
          <w:sz w:val="18"/>
          <w:szCs w:val="18"/>
          <w:lang w:eastAsia="it-IT"/>
        </w:rPr>
        <w:t>P</w:t>
      </w:r>
      <w:r w:rsidR="00AB1883" w:rsidRPr="000D3F00">
        <w:rPr>
          <w:rFonts w:eastAsia="Times New Roman" w:cs="Arial"/>
          <w:i/>
          <w:sz w:val="18"/>
          <w:szCs w:val="18"/>
          <w:lang w:eastAsia="it-IT"/>
        </w:rPr>
        <w:t>r</w:t>
      </w:r>
      <w:r w:rsidR="00AB1883" w:rsidRPr="000D3F00">
        <w:rPr>
          <w:rFonts w:eastAsia="Times New Roman" w:cs="Arial"/>
          <w:i/>
          <w:sz w:val="18"/>
          <w:szCs w:val="28"/>
          <w:lang w:eastAsia="it-IT"/>
        </w:rPr>
        <w:t>endere coscienza dell’importanza della capacità negoziale e delle sue tecniche al fine di gestire conflitti e situazioni di tensione e raggiungere i propri obiettivi</w:t>
      </w:r>
    </w:p>
    <w:p w:rsidR="004D2F75" w:rsidRPr="000D3F00" w:rsidRDefault="004D2F75" w:rsidP="00AB188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 xml:space="preserve">Programma: 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 xml:space="preserve">La capacità negoziale come opportunità di miglioramento di risultati e relazioni 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Fasi del processo negoziale: preparazione, apertura, negoziazione, chiusura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Approcci negoziali: negoziazione competitiva, negoziazione cooperativa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Pilastri del processo di negoziazione: non trattare da” posizioni”, scindere le persone dal problema, trovare soluzioni creative per ambo le parti (</w:t>
      </w:r>
      <w:proofErr w:type="spellStart"/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win-win</w:t>
      </w:r>
      <w:proofErr w:type="spellEnd"/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), insistere su criteri oggettivi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Gestione di situazioni critiche nella propria attività professionale: analisi di casi reali, identificazioni di strategie negoziali efficaci</w:t>
      </w:r>
    </w:p>
    <w:p w:rsidR="00AB1883" w:rsidRPr="000D3F00" w:rsidRDefault="00AB1883" w:rsidP="00AB1883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 xml:space="preserve">ROLE PLAYING E FEEDBACK: Stesura di un piano di sviluppo personale </w:t>
      </w:r>
    </w:p>
    <w:p w:rsidR="00622E0D" w:rsidRPr="000D3F00" w:rsidRDefault="00622E0D" w:rsidP="00622E0D">
      <w:pPr>
        <w:ind w:left="360"/>
        <w:rPr>
          <w:rFonts w:eastAsia="Times New Roman"/>
          <w:sz w:val="18"/>
          <w:szCs w:val="28"/>
          <w:lang w:eastAsia="it-IT"/>
        </w:rPr>
      </w:pPr>
    </w:p>
    <w:p w:rsidR="00B5381C" w:rsidRPr="000D3F00" w:rsidRDefault="00BA6AF7" w:rsidP="00B5381C">
      <w:pPr>
        <w:spacing w:after="0" w:line="240" w:lineRule="auto"/>
        <w:rPr>
          <w:rFonts w:eastAsia="Times New Roman" w:cs="Arial"/>
          <w:b/>
          <w:bCs/>
          <w:color w:val="000000"/>
          <w:lang w:eastAsia="it-IT"/>
        </w:rPr>
      </w:pPr>
      <w:r w:rsidRPr="000D3F00">
        <w:rPr>
          <w:rFonts w:eastAsia="Times New Roman" w:cs="Arial"/>
          <w:b/>
          <w:bCs/>
          <w:color w:val="000000"/>
          <w:lang w:eastAsia="it-IT"/>
        </w:rPr>
        <w:t>4° modulo, giovedì 6/12/2018</w:t>
      </w:r>
      <w:r w:rsidR="00532B31" w:rsidRPr="000D3F00">
        <w:rPr>
          <w:rFonts w:eastAsia="Times New Roman" w:cs="Arial"/>
          <w:b/>
          <w:bCs/>
          <w:color w:val="000000"/>
          <w:lang w:eastAsia="it-IT"/>
        </w:rPr>
        <w:t xml:space="preserve"> h 14.00-18.30</w:t>
      </w:r>
      <w:r w:rsidRPr="000D3F00">
        <w:rPr>
          <w:rFonts w:eastAsia="Times New Roman" w:cs="Arial"/>
          <w:b/>
          <w:bCs/>
          <w:color w:val="000000"/>
          <w:lang w:eastAsia="it-IT"/>
        </w:rPr>
        <w:t>: Esempi di leadership per il futuro</w:t>
      </w:r>
      <w:r w:rsidR="00B5381C" w:rsidRPr="000D3F00">
        <w:rPr>
          <w:rFonts w:eastAsia="Times New Roman" w:cs="Arial"/>
          <w:b/>
          <w:bCs/>
          <w:color w:val="000000"/>
          <w:lang w:eastAsia="it-IT"/>
        </w:rPr>
        <w:t xml:space="preserve"> </w:t>
      </w:r>
    </w:p>
    <w:p w:rsidR="00B5381C" w:rsidRPr="000D3F00" w:rsidRDefault="00B5381C" w:rsidP="005816F2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0D3F00">
        <w:rPr>
          <w:rFonts w:eastAsia="Times New Roman" w:cs="Arial"/>
          <w:bCs/>
          <w:color w:val="000000"/>
          <w:sz w:val="20"/>
          <w:szCs w:val="24"/>
          <w:u w:val="single"/>
          <w:lang w:eastAsia="it-IT"/>
        </w:rPr>
        <w:t>Obiettivo del modulo:</w:t>
      </w:r>
      <w:r w:rsidRPr="000D3F00">
        <w:rPr>
          <w:rFonts w:eastAsia="Times New Roman" w:cs="Times New Roman"/>
          <w:b/>
          <w:bCs/>
          <w:color w:val="000000"/>
          <w:sz w:val="20"/>
          <w:szCs w:val="24"/>
          <w:lang w:eastAsia="it-IT"/>
        </w:rPr>
        <w:t xml:space="preserve"> </w:t>
      </w:r>
      <w:r w:rsidRPr="000D3F00">
        <w:rPr>
          <w:rFonts w:eastAsia="Times New Roman" w:cs="Arial"/>
          <w:i/>
          <w:sz w:val="18"/>
          <w:szCs w:val="30"/>
          <w:lang w:eastAsia="it-IT"/>
        </w:rPr>
        <w:t xml:space="preserve">Prendere coscienza di una modalità moderna di leadership nell’assicurare il maggiore successo aziendale avvalendoci delle osservazioni di </w:t>
      </w:r>
      <w:proofErr w:type="spellStart"/>
      <w:r w:rsidRPr="000D3F00">
        <w:rPr>
          <w:rFonts w:eastAsia="Times New Roman" w:cs="Arial"/>
          <w:i/>
          <w:sz w:val="18"/>
          <w:szCs w:val="30"/>
          <w:lang w:eastAsia="it-IT"/>
        </w:rPr>
        <w:t>Jim</w:t>
      </w:r>
      <w:proofErr w:type="spellEnd"/>
      <w:r w:rsidRPr="000D3F00">
        <w:rPr>
          <w:rFonts w:eastAsia="Times New Roman" w:cs="Arial"/>
          <w:i/>
          <w:sz w:val="18"/>
          <w:szCs w:val="30"/>
          <w:lang w:eastAsia="it-IT"/>
        </w:rPr>
        <w:t xml:space="preserve"> Collins autore del best seller “</w:t>
      </w:r>
      <w:proofErr w:type="spellStart"/>
      <w:r w:rsidRPr="000D3F00">
        <w:rPr>
          <w:rFonts w:eastAsia="Times New Roman" w:cs="Arial"/>
          <w:i/>
          <w:sz w:val="18"/>
          <w:szCs w:val="30"/>
          <w:lang w:eastAsia="it-IT"/>
        </w:rPr>
        <w:t>Good</w:t>
      </w:r>
      <w:proofErr w:type="spellEnd"/>
      <w:r w:rsidRPr="000D3F00">
        <w:rPr>
          <w:rFonts w:eastAsia="Times New Roman" w:cs="Arial"/>
          <w:i/>
          <w:sz w:val="18"/>
          <w:szCs w:val="30"/>
          <w:lang w:eastAsia="it-IT"/>
        </w:rPr>
        <w:t xml:space="preserve"> to Great”.</w:t>
      </w:r>
    </w:p>
    <w:p w:rsidR="00B5381C" w:rsidRPr="000D3F00" w:rsidRDefault="00B5381C" w:rsidP="00B5381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4"/>
          <w:lang w:eastAsia="it-IT"/>
        </w:rPr>
      </w:pPr>
      <w:r w:rsidRPr="000D3F00">
        <w:rPr>
          <w:rFonts w:eastAsia="Times New Roman" w:cs="Arial"/>
          <w:b/>
          <w:bCs/>
          <w:color w:val="000000"/>
          <w:sz w:val="20"/>
          <w:szCs w:val="24"/>
          <w:lang w:eastAsia="it-IT"/>
        </w:rPr>
        <w:t xml:space="preserve">Programma: </w:t>
      </w:r>
    </w:p>
    <w:p w:rsidR="00181119" w:rsidRPr="000D3F00" w:rsidRDefault="00181119" w:rsidP="00181119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L’evoluzione della leadership negli anni: da Manager a Leader per arrivare alla Leadership di livello 5, quale modello di successo</w:t>
      </w:r>
    </w:p>
    <w:p w:rsidR="00181119" w:rsidRPr="000D3F00" w:rsidRDefault="00181119" w:rsidP="00181119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Le debolezze di leadership delle aziende italiane: riflessi nella successione di impresa</w:t>
      </w:r>
    </w:p>
    <w:p w:rsidR="00181119" w:rsidRPr="000D3F00" w:rsidRDefault="00181119" w:rsidP="00181119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La leadership di livello 5 per garantire il successo futuro</w:t>
      </w:r>
    </w:p>
    <w:p w:rsidR="00181119" w:rsidRPr="000D3F00" w:rsidRDefault="00181119" w:rsidP="00181119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Testimonianze di aziende di successo sostenute da una leadership moderna</w:t>
      </w:r>
    </w:p>
    <w:p w:rsidR="00181119" w:rsidRPr="000D3F00" w:rsidRDefault="00181119" w:rsidP="00181119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  <w:sz w:val="18"/>
          <w:szCs w:val="28"/>
          <w:lang w:val="it-IT" w:eastAsia="it-IT"/>
        </w:rPr>
      </w:pPr>
      <w:r w:rsidRPr="000D3F00">
        <w:rPr>
          <w:rFonts w:asciiTheme="minorHAnsi" w:eastAsia="Times New Roman" w:hAnsiTheme="minorHAnsi"/>
          <w:sz w:val="18"/>
          <w:szCs w:val="28"/>
          <w:lang w:val="it-IT" w:eastAsia="it-IT"/>
        </w:rPr>
        <w:t>CASE STUDY: lavori di gruppo con discussione in plenaria</w:t>
      </w:r>
    </w:p>
    <w:p w:rsidR="00181119" w:rsidRDefault="00181119" w:rsidP="00B5381C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622E0D" w:rsidRDefault="00BA6AF7" w:rsidP="000D3F00">
      <w:pPr>
        <w:jc w:val="both"/>
        <w:rPr>
          <w:rFonts w:ascii="Calibri" w:hAnsi="Calibri"/>
        </w:rPr>
      </w:pPr>
      <w:r w:rsidRPr="00B16C27">
        <w:rPr>
          <w:rFonts w:ascii="Calibri" w:hAnsi="Calibri"/>
        </w:rPr>
        <w:t>Ciascun modulo</w:t>
      </w:r>
      <w:r w:rsidR="00532B31">
        <w:rPr>
          <w:rFonts w:ascii="Calibri" w:hAnsi="Calibri"/>
        </w:rPr>
        <w:t xml:space="preserve"> ha la durata di h 4,30 ed</w:t>
      </w:r>
      <w:r w:rsidRPr="00B16C27">
        <w:rPr>
          <w:rFonts w:ascii="Calibri" w:hAnsi="Calibri"/>
        </w:rPr>
        <w:t xml:space="preserve"> è destinato ad un gruppo di partecipanti minimo di 15 e massimo di 25 persone.</w:t>
      </w:r>
      <w:r>
        <w:rPr>
          <w:rFonts w:ascii="Calibri" w:hAnsi="Calibri"/>
        </w:rPr>
        <w:t xml:space="preserve"> Gli incontri, </w:t>
      </w:r>
      <w:r w:rsidRPr="00B16C27">
        <w:rPr>
          <w:rFonts w:ascii="Calibri" w:hAnsi="Calibri"/>
        </w:rPr>
        <w:t xml:space="preserve"> </w:t>
      </w:r>
      <w:r>
        <w:rPr>
          <w:rFonts w:ascii="Calibri" w:hAnsi="Calibri"/>
        </w:rPr>
        <w:t>da fruire in presenza,</w:t>
      </w:r>
      <w:r w:rsidRPr="00B16C27">
        <w:rPr>
          <w:rFonts w:ascii="Calibri" w:hAnsi="Calibri"/>
        </w:rPr>
        <w:t xml:space="preserve"> </w:t>
      </w:r>
      <w:r>
        <w:rPr>
          <w:rFonts w:ascii="Calibri" w:hAnsi="Calibri"/>
        </w:rPr>
        <w:t>si svolgeranno presso la sede della Camera di Commercio di Firenze in Piazza dei Giudici n. 3</w:t>
      </w:r>
      <w:r w:rsidR="00532B31">
        <w:rPr>
          <w:rFonts w:ascii="Calibri" w:hAnsi="Calibri"/>
        </w:rPr>
        <w:t xml:space="preserve"> in orario pomeridiano</w:t>
      </w:r>
      <w:r w:rsidRPr="00BA6AF7">
        <w:rPr>
          <w:rFonts w:ascii="Calibri" w:hAnsi="Calibri"/>
        </w:rPr>
        <w:t xml:space="preserve">. </w:t>
      </w:r>
    </w:p>
    <w:p w:rsidR="000D3F00" w:rsidRDefault="000D3F00" w:rsidP="000D3F00">
      <w:pPr>
        <w:jc w:val="both"/>
      </w:pPr>
      <w:r>
        <w:t xml:space="preserve">Il ciclo di incontri è riservato alle imprese a </w:t>
      </w:r>
      <w:r>
        <w:rPr>
          <w:rStyle w:val="Enfasigrassetto"/>
        </w:rPr>
        <w:t>"</w:t>
      </w:r>
      <w:r>
        <w:rPr>
          <w:rStyle w:val="Enfasicorsivo"/>
          <w:b/>
          <w:bCs/>
        </w:rPr>
        <w:t>prevalente partecipazione femminile</w:t>
      </w:r>
      <w:r>
        <w:rPr>
          <w:rStyle w:val="Enfasigrassetto"/>
        </w:rPr>
        <w:t>" </w:t>
      </w:r>
      <w:bookmarkStart w:id="0" w:name="_ftn1"/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Collegamentoipertestuale"/>
        </w:rPr>
        <w:t>[1]</w:t>
      </w:r>
      <w:r>
        <w:fldChar w:fldCharType="end"/>
      </w:r>
      <w:bookmarkEnd w:id="0"/>
      <w:r>
        <w:t>  iscritte al Registro delle Imprese della Camera di Commercio di Firenze con sede legale e/o operativa in provincia di Firenze.</w:t>
      </w:r>
    </w:p>
    <w:p w:rsidR="000D3F00" w:rsidRDefault="000D3F00" w:rsidP="000D3F00">
      <w:pPr>
        <w:jc w:val="both"/>
      </w:pPr>
      <w:r>
        <w:rPr>
          <w:rStyle w:val="Enfasigrassetto"/>
        </w:rPr>
        <w:t>Qualora ci fossero ancora posti disponibili, verranno ammesse al corso, seguendo l’ordine cronologico di presentazione domanda, anche  le società con almeno un socio donna con poteri di rappresentanza</w:t>
      </w:r>
      <w:r>
        <w:t>.</w:t>
      </w:r>
    </w:p>
    <w:p w:rsidR="0096363F" w:rsidRPr="0096363F" w:rsidRDefault="0096363F">
      <w:pPr>
        <w:rPr>
          <w:b/>
          <w:color w:val="0070C0"/>
        </w:rPr>
      </w:pPr>
      <w:bookmarkStart w:id="1" w:name="_GoBack"/>
      <w:bookmarkEnd w:id="1"/>
      <w:r>
        <w:t xml:space="preserve">Iscrizioni al seguente link: </w:t>
      </w:r>
      <w:hyperlink r:id="rId10" w:tooltip="https://goo.gl/j3i1xo" w:history="1">
        <w:r w:rsidRPr="008E5616">
          <w:rPr>
            <w:rStyle w:val="Collegamentoipertestuale"/>
            <w:b/>
          </w:rPr>
          <w:t>https://goo.gl/j3i1xo</w:t>
        </w:r>
      </w:hyperlink>
    </w:p>
    <w:p w:rsidR="005816F2" w:rsidRPr="005816F2" w:rsidRDefault="005816F2" w:rsidP="005816F2">
      <w:pPr>
        <w:spacing w:after="0" w:line="240" w:lineRule="auto"/>
        <w:rPr>
          <w:rFonts w:eastAsia="Times New Roman" w:cs="Times New Roman"/>
          <w:lang w:eastAsia="it-IT"/>
        </w:rPr>
      </w:pPr>
      <w:r w:rsidRPr="005816F2">
        <w:rPr>
          <w:rFonts w:eastAsia="Times New Roman" w:cs="Times New Roman"/>
          <w:lang w:eastAsia="it-IT"/>
        </w:rPr>
        <w:t>Segreteria Comitato Imprenditoria Femminile di Firenze</w:t>
      </w:r>
    </w:p>
    <w:p w:rsidR="005816F2" w:rsidRPr="005816F2" w:rsidRDefault="005816F2" w:rsidP="005816F2">
      <w:pPr>
        <w:spacing w:after="0" w:line="240" w:lineRule="auto"/>
        <w:rPr>
          <w:rFonts w:eastAsia="Times New Roman" w:cs="Times New Roman"/>
          <w:lang w:eastAsia="it-IT"/>
        </w:rPr>
      </w:pPr>
      <w:r w:rsidRPr="005816F2">
        <w:rPr>
          <w:rFonts w:eastAsia="Times New Roman" w:cs="Times New Roman"/>
          <w:lang w:eastAsia="it-IT"/>
        </w:rPr>
        <w:t>Camera di Commercio di Firenze</w:t>
      </w:r>
    </w:p>
    <w:p w:rsidR="005816F2" w:rsidRPr="005816F2" w:rsidRDefault="005816F2" w:rsidP="005816F2">
      <w:pPr>
        <w:spacing w:after="0" w:line="240" w:lineRule="auto"/>
        <w:rPr>
          <w:rFonts w:eastAsia="Times New Roman" w:cs="Times New Roman"/>
          <w:lang w:eastAsia="it-IT"/>
        </w:rPr>
      </w:pPr>
      <w:r w:rsidRPr="005816F2">
        <w:rPr>
          <w:rFonts w:eastAsia="Times New Roman" w:cs="Times New Roman"/>
          <w:lang w:eastAsia="it-IT"/>
        </w:rPr>
        <w:t>Tel. 055/2392325 - 139 - 137</w:t>
      </w:r>
    </w:p>
    <w:p w:rsidR="005816F2" w:rsidRPr="000D3F00" w:rsidRDefault="005816F2" w:rsidP="005816F2">
      <w:pPr>
        <w:spacing w:after="0" w:line="240" w:lineRule="auto"/>
        <w:rPr>
          <w:rFonts w:eastAsia="Times New Roman" w:cs="Times New Roman"/>
          <w:lang w:eastAsia="it-IT"/>
        </w:rPr>
      </w:pPr>
      <w:r w:rsidRPr="000D3F00">
        <w:rPr>
          <w:rFonts w:eastAsia="Times New Roman" w:cs="Times New Roman"/>
          <w:lang w:eastAsia="it-IT"/>
        </w:rPr>
        <w:t xml:space="preserve">Email: </w:t>
      </w:r>
      <w:hyperlink r:id="rId11" w:tooltip="promozione@fi.camcom.it" w:history="1">
        <w:r w:rsidRPr="000D3F00">
          <w:rPr>
            <w:rFonts w:eastAsia="Times New Roman" w:cs="Times New Roman"/>
            <w:color w:val="0000FF"/>
            <w:u w:val="single"/>
            <w:lang w:eastAsia="it-IT"/>
          </w:rPr>
          <w:t>promozione@fi.camcom.it</w:t>
        </w:r>
      </w:hyperlink>
    </w:p>
    <w:p w:rsidR="0096363F" w:rsidRPr="000D3F00" w:rsidRDefault="0096363F"/>
    <w:p w:rsidR="000D3F00" w:rsidRPr="00836277" w:rsidRDefault="000D3F00" w:rsidP="000D3F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w:anchor="_ftnref1" w:tooltip="" w:history="1">
        <w:r>
          <w:rPr>
            <w:rStyle w:val="Collegamentoipertestuale"/>
          </w:rPr>
          <w:t>[1]</w:t>
        </w:r>
      </w:hyperlink>
      <w:r>
        <w:t xml:space="preserve">  </w:t>
      </w:r>
      <w:r w:rsidRPr="00427C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Le imprese a "</w:t>
      </w:r>
      <w:r w:rsidRPr="00427C9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prevalente partecipazione femminile</w:t>
      </w:r>
      <w:r w:rsidRPr="00427C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" </w:t>
      </w:r>
      <w:r w:rsidRPr="00427C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sono: a) </w:t>
      </w:r>
      <w:r w:rsidRPr="00836277">
        <w:rPr>
          <w:rFonts w:ascii="Times New Roman" w:eastAsia="Times New Roman" w:hAnsi="Times New Roman" w:cs="Times New Roman"/>
          <w:sz w:val="18"/>
          <w:szCs w:val="18"/>
          <w:lang w:eastAsia="it-IT"/>
        </w:rPr>
        <w:t>le imprese individuali in cui il titolare sia una donna;</w:t>
      </w:r>
      <w:r w:rsidRPr="00427C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836277">
        <w:rPr>
          <w:rFonts w:ascii="Times New Roman" w:eastAsia="Times New Roman" w:hAnsi="Times New Roman" w:cs="Times New Roman"/>
          <w:sz w:val="18"/>
          <w:szCs w:val="18"/>
          <w:lang w:eastAsia="it-IT"/>
        </w:rPr>
        <w:t>b) le società di persone e le società cooperative in cui il numero di donne socie rappresenti almeno il 60% dei componenti la compagine sociale, indipendentemente dalle quote di capitale detenute;</w:t>
      </w:r>
      <w:r w:rsidRPr="00427C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836277">
        <w:rPr>
          <w:rFonts w:ascii="Times New Roman" w:eastAsia="Times New Roman" w:hAnsi="Times New Roman" w:cs="Times New Roman"/>
          <w:sz w:val="18"/>
          <w:szCs w:val="18"/>
          <w:lang w:eastAsia="it-IT"/>
        </w:rPr>
        <w:t>c) le società di capitali in cui le donne detengano almeno i due terzi delle quote di capitale e costituiscano almeno i due terzi del totale dei componenti dell'organo di amministrazione.</w:t>
      </w:r>
    </w:p>
    <w:p w:rsidR="000D3F00" w:rsidRPr="00836277" w:rsidRDefault="000D3F00" w:rsidP="000D3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427C9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(Circ. Min. Attività Produttive 5/12/2005, n. 946342).</w:t>
      </w:r>
    </w:p>
    <w:p w:rsidR="000D3F00" w:rsidRPr="000D3F00" w:rsidRDefault="000D3F00"/>
    <w:sectPr w:rsidR="000D3F00" w:rsidRPr="000D3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03" w:rsidRDefault="00204903" w:rsidP="00204903">
      <w:pPr>
        <w:spacing w:after="0" w:line="240" w:lineRule="auto"/>
      </w:pPr>
      <w:r>
        <w:separator/>
      </w:r>
    </w:p>
  </w:endnote>
  <w:endnote w:type="continuationSeparator" w:id="0">
    <w:p w:rsidR="00204903" w:rsidRDefault="00204903" w:rsidP="0020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03" w:rsidRDefault="00204903" w:rsidP="00204903">
      <w:pPr>
        <w:spacing w:after="0" w:line="240" w:lineRule="auto"/>
      </w:pPr>
      <w:r>
        <w:separator/>
      </w:r>
    </w:p>
  </w:footnote>
  <w:footnote w:type="continuationSeparator" w:id="0">
    <w:p w:rsidR="00204903" w:rsidRDefault="00204903" w:rsidP="0020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79"/>
    <w:multiLevelType w:val="hybridMultilevel"/>
    <w:tmpl w:val="ED16FFB4"/>
    <w:lvl w:ilvl="0" w:tplc="62B41BD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030"/>
    <w:multiLevelType w:val="hybridMultilevel"/>
    <w:tmpl w:val="6FEC47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721D7"/>
    <w:multiLevelType w:val="hybridMultilevel"/>
    <w:tmpl w:val="BB66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7F64"/>
    <w:multiLevelType w:val="hybridMultilevel"/>
    <w:tmpl w:val="F8A2F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A0783"/>
    <w:multiLevelType w:val="hybridMultilevel"/>
    <w:tmpl w:val="B7F0E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4496E"/>
    <w:multiLevelType w:val="hybridMultilevel"/>
    <w:tmpl w:val="498856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74FE"/>
    <w:multiLevelType w:val="hybridMultilevel"/>
    <w:tmpl w:val="19E6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82EFD"/>
    <w:multiLevelType w:val="hybridMultilevel"/>
    <w:tmpl w:val="D8942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56009"/>
    <w:multiLevelType w:val="hybridMultilevel"/>
    <w:tmpl w:val="2AEAC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C"/>
    <w:rsid w:val="000D3F00"/>
    <w:rsid w:val="00181119"/>
    <w:rsid w:val="00204903"/>
    <w:rsid w:val="003E63DC"/>
    <w:rsid w:val="004D2F75"/>
    <w:rsid w:val="00532B31"/>
    <w:rsid w:val="005816F2"/>
    <w:rsid w:val="005F679F"/>
    <w:rsid w:val="00622E0D"/>
    <w:rsid w:val="00727CA2"/>
    <w:rsid w:val="008E5616"/>
    <w:rsid w:val="0096363F"/>
    <w:rsid w:val="0096377A"/>
    <w:rsid w:val="00AA17F4"/>
    <w:rsid w:val="00AB1883"/>
    <w:rsid w:val="00B236EF"/>
    <w:rsid w:val="00B30D8C"/>
    <w:rsid w:val="00B5381C"/>
    <w:rsid w:val="00BA6AF7"/>
    <w:rsid w:val="00BE0106"/>
    <w:rsid w:val="00BE7ED7"/>
    <w:rsid w:val="00C834D3"/>
    <w:rsid w:val="00C845FB"/>
    <w:rsid w:val="00D2579C"/>
    <w:rsid w:val="00D729DA"/>
    <w:rsid w:val="00E0218E"/>
    <w:rsid w:val="00F35F0A"/>
    <w:rsid w:val="00F73A9C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1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17F4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AA17F4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49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49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4903"/>
    <w:rPr>
      <w:vertAlign w:val="superscript"/>
    </w:rPr>
  </w:style>
  <w:style w:type="paragraph" w:customStyle="1" w:styleId="provvr0">
    <w:name w:val="provv_r0"/>
    <w:basedOn w:val="Normale"/>
    <w:rsid w:val="0020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16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56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D3F00"/>
    <w:rPr>
      <w:b/>
      <w:bCs/>
    </w:rPr>
  </w:style>
  <w:style w:type="character" w:styleId="Enfasicorsivo">
    <w:name w:val="Emphasis"/>
    <w:basedOn w:val="Carpredefinitoparagrafo"/>
    <w:uiPriority w:val="20"/>
    <w:qFormat/>
    <w:rsid w:val="000D3F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1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17F4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AA17F4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49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49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4903"/>
    <w:rPr>
      <w:vertAlign w:val="superscript"/>
    </w:rPr>
  </w:style>
  <w:style w:type="paragraph" w:customStyle="1" w:styleId="provvr0">
    <w:name w:val="provv_r0"/>
    <w:basedOn w:val="Normale"/>
    <w:rsid w:val="0020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16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56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D3F00"/>
    <w:rPr>
      <w:b/>
      <w:bCs/>
    </w:rPr>
  </w:style>
  <w:style w:type="character" w:styleId="Enfasicorsivo">
    <w:name w:val="Emphasis"/>
    <w:basedOn w:val="Carpredefinitoparagrafo"/>
    <w:uiPriority w:val="20"/>
    <w:qFormat/>
    <w:rsid w:val="000D3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zione@fi.camcom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j3i1x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4C36-AD99-4FA8-A53E-23C8C1BC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F0F3B731.dotm</Template>
  <TotalTime>27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Berti</dc:creator>
  <cp:lastModifiedBy>Antonella Innocenti</cp:lastModifiedBy>
  <cp:revision>6</cp:revision>
  <cp:lastPrinted>2018-10-31T07:50:00Z</cp:lastPrinted>
  <dcterms:created xsi:type="dcterms:W3CDTF">2018-10-30T09:35:00Z</dcterms:created>
  <dcterms:modified xsi:type="dcterms:W3CDTF">2018-10-31T08:29:00Z</dcterms:modified>
</cp:coreProperties>
</file>