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73D" w:rsidRPr="00B4473D" w:rsidRDefault="00B4473D" w:rsidP="00B4473D">
      <w:pPr>
        <w:jc w:val="both"/>
        <w:rPr>
          <w:b/>
          <w:bCs/>
          <w:sz w:val="28"/>
          <w:szCs w:val="28"/>
        </w:rPr>
      </w:pPr>
      <w:r w:rsidRPr="00B4473D">
        <w:rPr>
          <w:b/>
          <w:bCs/>
          <w:sz w:val="28"/>
          <w:szCs w:val="28"/>
        </w:rPr>
        <w:t>Informativa ai sensi dell’art. 13 del Regolamento generale sulla protezione dei dati personali (Reg. UE n. 2016/679)</w:t>
      </w:r>
    </w:p>
    <w:p w:rsidR="00B4473D" w:rsidRDefault="00B4473D" w:rsidP="00B4473D">
      <w:pPr>
        <w:spacing w:line="100" w:lineRule="atLeast"/>
        <w:jc w:val="both"/>
      </w:pPr>
    </w:p>
    <w:p w:rsidR="00B4473D" w:rsidRPr="00B4473D" w:rsidRDefault="00B4473D" w:rsidP="00B4473D">
      <w:pPr>
        <w:spacing w:line="100" w:lineRule="atLeast"/>
        <w:jc w:val="both"/>
        <w:rPr>
          <w:rFonts w:ascii="Times New Roman" w:eastAsia="Times New Roman" w:hAnsi="Times New Roman" w:cs="Times New Roman"/>
          <w:sz w:val="22"/>
          <w:lang w:eastAsia="it-IT"/>
        </w:rPr>
      </w:pPr>
      <w:r w:rsidRPr="00B4473D">
        <w:rPr>
          <w:rFonts w:ascii="Times New Roman" w:eastAsia="Times New Roman" w:hAnsi="Times New Roman" w:cs="Times New Roman"/>
          <w:sz w:val="22"/>
          <w:lang w:eastAsia="it-IT"/>
        </w:rPr>
        <w:t>Ai sensi dell’art. 13 del Regolamento generale sulla protezione dei dati personali (Reg. UE n. 2016/679), si forniscono le seguenti informazioni per quanto riguarda le informazioni relative alle attività di alternanza scuola-lavoro, inserite dall’Utente o dal Delegato nel Portale.</w:t>
      </w:r>
    </w:p>
    <w:p w:rsidR="00B4473D" w:rsidRPr="00B4473D" w:rsidRDefault="00B4473D" w:rsidP="00B4473D">
      <w:pPr>
        <w:spacing w:line="100" w:lineRule="atLeast"/>
        <w:jc w:val="both"/>
        <w:rPr>
          <w:rFonts w:ascii="Times New Roman" w:eastAsia="Times New Roman" w:hAnsi="Times New Roman" w:cs="Times New Roman"/>
          <w:sz w:val="22"/>
          <w:lang w:eastAsia="it-IT"/>
        </w:rPr>
      </w:pPr>
    </w:p>
    <w:p w:rsidR="00B4473D" w:rsidRPr="00B4473D" w:rsidRDefault="00B4473D" w:rsidP="00B4473D">
      <w:pPr>
        <w:pStyle w:val="Paragrafoelenco"/>
        <w:numPr>
          <w:ilvl w:val="0"/>
          <w:numId w:val="1"/>
        </w:numPr>
        <w:jc w:val="both"/>
        <w:rPr>
          <w:rFonts w:ascii="Times New Roman" w:hAnsi="Times New Roman" w:cs="Times New Roman"/>
          <w:b/>
          <w:i/>
          <w:color w:val="000000" w:themeColor="text1"/>
          <w:sz w:val="22"/>
        </w:rPr>
      </w:pPr>
      <w:r w:rsidRPr="00B4473D">
        <w:rPr>
          <w:rFonts w:ascii="Times New Roman" w:hAnsi="Times New Roman" w:cs="Times New Roman"/>
          <w:b/>
          <w:i/>
          <w:color w:val="000000" w:themeColor="text1"/>
          <w:sz w:val="22"/>
        </w:rPr>
        <w:t>Titolare del trattamento</w:t>
      </w:r>
    </w:p>
    <w:p w:rsidR="00B4473D" w:rsidRPr="00B4473D" w:rsidRDefault="00B4473D" w:rsidP="00B4473D">
      <w:pPr>
        <w:spacing w:line="100" w:lineRule="atLeast"/>
        <w:jc w:val="both"/>
        <w:rPr>
          <w:rFonts w:ascii="Times New Roman" w:eastAsia="Times New Roman" w:hAnsi="Times New Roman" w:cs="Times New Roman"/>
          <w:sz w:val="22"/>
          <w:lang w:eastAsia="it-IT"/>
        </w:rPr>
      </w:pPr>
      <w:r w:rsidRPr="00B4473D">
        <w:rPr>
          <w:rFonts w:ascii="Times New Roman" w:eastAsia="Times New Roman" w:hAnsi="Times New Roman" w:cs="Times New Roman"/>
          <w:sz w:val="22"/>
          <w:lang w:eastAsia="it-IT"/>
        </w:rPr>
        <w:t>La Camera di Commercio territorialmente competente è Titolare del trattamento dei dati personali inseriti nel Portale relativamente alle attività di alternanza scuola-lavoro.</w:t>
      </w:r>
    </w:p>
    <w:p w:rsidR="00B4473D" w:rsidRPr="00B4473D" w:rsidRDefault="00B4473D" w:rsidP="00B4473D">
      <w:pPr>
        <w:pStyle w:val="Paragrafoelenco"/>
        <w:numPr>
          <w:ilvl w:val="0"/>
          <w:numId w:val="1"/>
        </w:numPr>
        <w:jc w:val="both"/>
        <w:rPr>
          <w:rFonts w:ascii="Times New Roman" w:hAnsi="Times New Roman" w:cs="Times New Roman"/>
          <w:b/>
          <w:i/>
          <w:color w:val="000000" w:themeColor="text1"/>
          <w:sz w:val="22"/>
        </w:rPr>
      </w:pPr>
      <w:r w:rsidRPr="00B4473D">
        <w:rPr>
          <w:rFonts w:ascii="Times New Roman" w:hAnsi="Times New Roman" w:cs="Times New Roman"/>
          <w:b/>
          <w:i/>
          <w:color w:val="000000" w:themeColor="text1"/>
          <w:sz w:val="22"/>
        </w:rPr>
        <w:t xml:space="preserve">Finalità e modalità di trattamento dei dati </w:t>
      </w:r>
    </w:p>
    <w:p w:rsidR="00B4473D" w:rsidRPr="00B4473D" w:rsidRDefault="00B4473D" w:rsidP="00B4473D">
      <w:pPr>
        <w:spacing w:line="100" w:lineRule="atLeast"/>
        <w:jc w:val="both"/>
        <w:rPr>
          <w:rFonts w:ascii="Times New Roman" w:eastAsia="Times New Roman" w:hAnsi="Times New Roman" w:cs="Times New Roman"/>
          <w:sz w:val="22"/>
          <w:lang w:eastAsia="it-IT"/>
        </w:rPr>
      </w:pPr>
      <w:r w:rsidRPr="00B4473D">
        <w:rPr>
          <w:rFonts w:ascii="Times New Roman" w:eastAsia="Times New Roman" w:hAnsi="Times New Roman" w:cs="Times New Roman"/>
          <w:sz w:val="22"/>
          <w:lang w:eastAsia="it-IT"/>
        </w:rPr>
        <w:t>Le informazioni inserite nel Portale sono trattate allo scopo di consentire la pubblicazione dei percorsi di alternanza scuola-lavoro offerti.</w:t>
      </w:r>
    </w:p>
    <w:p w:rsidR="00B4473D" w:rsidRPr="00B4473D" w:rsidRDefault="00B4473D" w:rsidP="00B4473D">
      <w:pPr>
        <w:jc w:val="both"/>
        <w:rPr>
          <w:rFonts w:ascii="Times New Roman" w:eastAsia="Times New Roman" w:hAnsi="Times New Roman" w:cs="Times New Roman"/>
          <w:sz w:val="22"/>
          <w:lang w:eastAsia="it-IT"/>
        </w:rPr>
      </w:pPr>
      <w:r w:rsidRPr="00B4473D">
        <w:rPr>
          <w:rFonts w:ascii="Times New Roman" w:eastAsia="Times New Roman" w:hAnsi="Times New Roman" w:cs="Times New Roman"/>
          <w:sz w:val="22"/>
          <w:lang w:eastAsia="it-IT"/>
        </w:rPr>
        <w:t xml:space="preserve">I dati sono trattati medianti strumenti automatizzati per le finalità sopra indicate, tramite l’utilizzo di misure tecniche ed organizzative adeguate, in grado garantire, in conformità al Regolamento generale sulla protezione dei dati personali, la riservatezza e la sicurezza dei dati personali. </w:t>
      </w:r>
    </w:p>
    <w:p w:rsidR="00B4473D" w:rsidRPr="00B4473D" w:rsidRDefault="00B4473D" w:rsidP="00B4473D">
      <w:pPr>
        <w:jc w:val="both"/>
        <w:rPr>
          <w:rFonts w:ascii="Times New Roman" w:eastAsia="Times New Roman" w:hAnsi="Times New Roman" w:cs="Times New Roman"/>
          <w:sz w:val="22"/>
          <w:lang w:eastAsia="it-IT"/>
        </w:rPr>
      </w:pPr>
      <w:r w:rsidRPr="00B4473D">
        <w:rPr>
          <w:rFonts w:ascii="Times New Roman" w:eastAsia="Times New Roman" w:hAnsi="Times New Roman" w:cs="Times New Roman"/>
          <w:sz w:val="22"/>
          <w:lang w:eastAsia="it-IT"/>
        </w:rPr>
        <w:t>I dati sono conservati su supporto informatico, a cui hanno accesso esclusivamente i dipendenti ed i collaboratori autorizzati al trattamento dei dati, i quali si sono impegnati alla riservatezza. I dati sono conservati per tutta la durata della pubblicazione dei percorsi di alternanza, a meno che l’Utente non proceda alla cancellazione delle informazioni, secondo la procedura descritta nelle Note informative per l’utilizzo del Portale.</w:t>
      </w:r>
    </w:p>
    <w:p w:rsidR="00B4473D" w:rsidRPr="00B4473D" w:rsidRDefault="00B4473D" w:rsidP="00B4473D">
      <w:pPr>
        <w:jc w:val="both"/>
        <w:rPr>
          <w:rFonts w:ascii="Times New Roman" w:eastAsia="Times New Roman" w:hAnsi="Times New Roman" w:cs="Times New Roman"/>
          <w:sz w:val="22"/>
          <w:lang w:eastAsia="it-IT"/>
        </w:rPr>
      </w:pPr>
      <w:r w:rsidRPr="00B4473D">
        <w:rPr>
          <w:rFonts w:ascii="Times New Roman" w:eastAsia="Times New Roman" w:hAnsi="Times New Roman" w:cs="Times New Roman"/>
          <w:sz w:val="22"/>
          <w:lang w:eastAsia="it-IT"/>
        </w:rPr>
        <w:t>La comunicazione dei dati è obbligatoria al fine di permettere che le informazioni relative all'alternanza scuola-lavoro siano inserite nel Portale, secondo le disposizioni della legge</w:t>
      </w:r>
    </w:p>
    <w:p w:rsidR="00B4473D" w:rsidRPr="00B4473D" w:rsidRDefault="00B4473D" w:rsidP="00B4473D">
      <w:pPr>
        <w:jc w:val="both"/>
        <w:rPr>
          <w:rFonts w:ascii="Times New Roman" w:eastAsia="Times New Roman" w:hAnsi="Times New Roman" w:cs="Times New Roman"/>
          <w:sz w:val="22"/>
          <w:lang w:eastAsia="it-IT"/>
        </w:rPr>
      </w:pPr>
      <w:r w:rsidRPr="00B4473D">
        <w:rPr>
          <w:rFonts w:ascii="Times New Roman" w:eastAsia="Times New Roman" w:hAnsi="Times New Roman" w:cs="Times New Roman"/>
          <w:sz w:val="22"/>
          <w:lang w:eastAsia="it-IT"/>
        </w:rPr>
        <w:t>n.107/2015.</w:t>
      </w:r>
    </w:p>
    <w:p w:rsidR="00B4473D" w:rsidRPr="00B4473D" w:rsidRDefault="00B4473D" w:rsidP="00B4473D">
      <w:pPr>
        <w:pStyle w:val="Paragrafoelenco"/>
        <w:numPr>
          <w:ilvl w:val="0"/>
          <w:numId w:val="1"/>
        </w:numPr>
        <w:jc w:val="both"/>
        <w:rPr>
          <w:rFonts w:ascii="Times New Roman" w:hAnsi="Times New Roman" w:cs="Times New Roman"/>
          <w:b/>
          <w:i/>
          <w:color w:val="000000" w:themeColor="text1"/>
          <w:sz w:val="22"/>
        </w:rPr>
      </w:pPr>
      <w:r w:rsidRPr="00B4473D">
        <w:rPr>
          <w:rFonts w:ascii="Times New Roman" w:hAnsi="Times New Roman" w:cs="Times New Roman"/>
          <w:b/>
          <w:i/>
          <w:color w:val="000000" w:themeColor="text1"/>
          <w:sz w:val="22"/>
        </w:rPr>
        <w:t>Soggetti a cui possono essere comunicati i dati e ulteriori finalità di trattamento</w:t>
      </w:r>
    </w:p>
    <w:p w:rsidR="00B4473D" w:rsidRPr="00B4473D" w:rsidRDefault="00B4473D" w:rsidP="00B4473D">
      <w:pPr>
        <w:spacing w:line="100" w:lineRule="atLeast"/>
        <w:jc w:val="both"/>
        <w:rPr>
          <w:rFonts w:ascii="Times New Roman" w:eastAsia="Times New Roman" w:hAnsi="Times New Roman" w:cs="Times New Roman"/>
          <w:sz w:val="22"/>
          <w:lang w:eastAsia="it-IT"/>
        </w:rPr>
      </w:pPr>
      <w:r w:rsidRPr="00B4473D">
        <w:rPr>
          <w:rFonts w:ascii="Times New Roman" w:eastAsia="Times New Roman" w:hAnsi="Times New Roman" w:cs="Times New Roman"/>
          <w:sz w:val="22"/>
          <w:lang w:eastAsia="it-IT"/>
        </w:rPr>
        <w:t>Con il consenso esplicito dell’Utente,  i dati possono essere trasmessi ai Ministeri competenti richiamati dalla legge n.107/2015, ad Enti del sistema camerale e ad Associazioni al fine della realizzazione di studi statistici, ricerche e monitoraggi relativi all’attività di alternanza scuola-lavoro.</w:t>
      </w:r>
    </w:p>
    <w:p w:rsidR="00B4473D" w:rsidRPr="00B4473D" w:rsidRDefault="00B4473D" w:rsidP="00B4473D">
      <w:pPr>
        <w:pStyle w:val="Paragrafoelenco"/>
        <w:numPr>
          <w:ilvl w:val="0"/>
          <w:numId w:val="1"/>
        </w:numPr>
        <w:jc w:val="both"/>
        <w:rPr>
          <w:rFonts w:ascii="Times New Roman" w:hAnsi="Times New Roman" w:cs="Times New Roman"/>
          <w:b/>
          <w:i/>
          <w:color w:val="000000" w:themeColor="text1"/>
          <w:sz w:val="22"/>
        </w:rPr>
      </w:pPr>
      <w:r w:rsidRPr="00B4473D">
        <w:rPr>
          <w:rFonts w:ascii="Times New Roman" w:hAnsi="Times New Roman" w:cs="Times New Roman"/>
          <w:b/>
          <w:i/>
          <w:color w:val="000000" w:themeColor="text1"/>
          <w:sz w:val="22"/>
        </w:rPr>
        <w:t xml:space="preserve">Diritti dell’interessato  </w:t>
      </w:r>
    </w:p>
    <w:p w:rsidR="00B4473D" w:rsidRPr="00B4473D" w:rsidRDefault="00B4473D" w:rsidP="00B4473D">
      <w:pPr>
        <w:spacing w:line="100" w:lineRule="atLeast"/>
        <w:jc w:val="both"/>
        <w:rPr>
          <w:rFonts w:ascii="Times New Roman" w:eastAsia="Times New Roman" w:hAnsi="Times New Roman" w:cs="Times New Roman"/>
          <w:sz w:val="22"/>
          <w:lang w:eastAsia="it-IT"/>
        </w:rPr>
      </w:pPr>
      <w:r w:rsidRPr="00B4473D">
        <w:rPr>
          <w:rFonts w:ascii="Times New Roman" w:eastAsia="Times New Roman" w:hAnsi="Times New Roman" w:cs="Times New Roman"/>
          <w:sz w:val="22"/>
          <w:lang w:eastAsia="it-IT"/>
        </w:rPr>
        <w:t>L’interessato può esercitare, in qualsiasi momento, i diritti di accesso ai dati personali e gli altri diritti previsti dagli articoli 15 e seguenti del Reg. UE n.2016/ 679, al fine di ottenere la conferma dell'esistenza di dati che lo riguardano, di accedervi, di rettificarli, di cancellarli, di limitarne il trattamento o di opporsi per motivi legittimi al loro trattamento oppure di chiederne la portabilità, rivolgendo apposita istanza alla Camera di Commercio territorialmente competente, i cui riferimenti si possono reperire nel sito istituzionale dell’Ente.</w:t>
      </w:r>
    </w:p>
    <w:p w:rsidR="00B4473D" w:rsidRPr="00B4473D" w:rsidRDefault="00B4473D" w:rsidP="00B4473D">
      <w:pPr>
        <w:spacing w:line="100" w:lineRule="atLeast"/>
        <w:jc w:val="both"/>
        <w:rPr>
          <w:rFonts w:ascii="Times New Roman" w:eastAsia="Times New Roman" w:hAnsi="Times New Roman" w:cs="Times New Roman"/>
          <w:sz w:val="22"/>
          <w:lang w:eastAsia="it-IT"/>
        </w:rPr>
      </w:pPr>
    </w:p>
    <w:p w:rsidR="00B4473D" w:rsidRPr="00B4473D" w:rsidRDefault="00B4473D" w:rsidP="00B4473D">
      <w:pPr>
        <w:spacing w:line="100" w:lineRule="atLeast"/>
        <w:jc w:val="both"/>
        <w:rPr>
          <w:rFonts w:ascii="Times New Roman" w:eastAsia="Times New Roman" w:hAnsi="Times New Roman" w:cs="Times New Roman"/>
          <w:sz w:val="22"/>
          <w:lang w:eastAsia="it-IT"/>
        </w:rPr>
      </w:pPr>
      <w:r w:rsidRPr="00B4473D">
        <w:rPr>
          <w:rFonts w:ascii="Times New Roman" w:eastAsia="Times New Roman" w:hAnsi="Times New Roman" w:cs="Times New Roman"/>
          <w:sz w:val="22"/>
          <w:lang w:eastAsia="it-IT"/>
        </w:rPr>
        <w:t>L’interessato che ritiene che il trattamento dei propri dati personali avvenga in violazione di quanto previsto dalla normativa vigente in materia di protezione dei dati personali, ha il diritto di proporre reclamo al Garante.</w:t>
      </w:r>
    </w:p>
    <w:p w:rsidR="00B4473D" w:rsidRPr="00B4473D" w:rsidRDefault="00B4473D" w:rsidP="00B4473D">
      <w:pPr>
        <w:spacing w:line="100" w:lineRule="atLeast"/>
        <w:jc w:val="both"/>
        <w:rPr>
          <w:rFonts w:ascii="Times New Roman" w:eastAsia="Times New Roman" w:hAnsi="Times New Roman" w:cs="Times New Roman"/>
          <w:sz w:val="22"/>
          <w:lang w:eastAsia="it-IT"/>
        </w:rPr>
      </w:pPr>
    </w:p>
    <w:p w:rsidR="00B4473D" w:rsidRPr="00B4473D" w:rsidRDefault="00B4473D" w:rsidP="00B4473D">
      <w:pPr>
        <w:pStyle w:val="Paragrafoelenco"/>
        <w:numPr>
          <w:ilvl w:val="0"/>
          <w:numId w:val="1"/>
        </w:numPr>
        <w:jc w:val="both"/>
        <w:rPr>
          <w:rFonts w:ascii="Times New Roman" w:hAnsi="Times New Roman" w:cs="Times New Roman"/>
          <w:b/>
          <w:i/>
          <w:color w:val="000000" w:themeColor="text1"/>
          <w:sz w:val="22"/>
        </w:rPr>
      </w:pPr>
      <w:r w:rsidRPr="00B4473D">
        <w:rPr>
          <w:rFonts w:ascii="Times New Roman" w:hAnsi="Times New Roman" w:cs="Times New Roman"/>
          <w:b/>
          <w:i/>
          <w:color w:val="000000" w:themeColor="text1"/>
          <w:sz w:val="22"/>
        </w:rPr>
        <w:t xml:space="preserve">Responsabile della protezione dei dati </w:t>
      </w:r>
    </w:p>
    <w:p w:rsidR="00B4473D" w:rsidRPr="00B4473D" w:rsidRDefault="00B4473D" w:rsidP="00B4473D">
      <w:pPr>
        <w:spacing w:line="100" w:lineRule="atLeast"/>
        <w:rPr>
          <w:rFonts w:ascii="Times New Roman" w:eastAsia="Times New Roman" w:hAnsi="Times New Roman" w:cs="Times New Roman"/>
          <w:sz w:val="22"/>
          <w:lang w:eastAsia="it-IT"/>
        </w:rPr>
      </w:pPr>
      <w:r w:rsidRPr="00B4473D">
        <w:rPr>
          <w:rFonts w:ascii="Times New Roman" w:eastAsia="Times New Roman" w:hAnsi="Times New Roman" w:cs="Times New Roman"/>
          <w:sz w:val="22"/>
          <w:lang w:eastAsia="it-IT"/>
        </w:rPr>
        <w:t>E’ possibile contattare il Responsabile della protezione dei dati nominato dal Titolare. I riferimenti del Responsabile della protezione dei dati sono pubblicati nel sito internet istituzionale di ciascuna Camera di Commercio territorialmente competente.</w:t>
      </w:r>
      <w:r w:rsidRPr="00B4473D">
        <w:rPr>
          <w:rFonts w:ascii="Times New Roman" w:eastAsia="Times New Roman" w:hAnsi="Times New Roman" w:cs="Times New Roman"/>
          <w:sz w:val="22"/>
          <w:lang w:eastAsia="it-IT"/>
        </w:rPr>
        <w:br/>
        <w:t xml:space="preserve"> </w:t>
      </w:r>
    </w:p>
    <w:p w:rsidR="00B4473D" w:rsidRPr="00B4473D" w:rsidRDefault="00B4473D" w:rsidP="00B4473D">
      <w:pPr>
        <w:spacing w:line="100" w:lineRule="atLeast"/>
        <w:jc w:val="both"/>
        <w:rPr>
          <w:rFonts w:ascii="Times New Roman" w:eastAsia="Times New Roman" w:hAnsi="Times New Roman" w:cs="Times New Roman"/>
          <w:sz w:val="22"/>
          <w:lang w:eastAsia="it-IT"/>
        </w:rPr>
      </w:pPr>
      <w:r w:rsidRPr="00B4473D">
        <w:rPr>
          <w:rFonts w:ascii="Times New Roman" w:eastAsia="Times New Roman" w:hAnsi="Times New Roman" w:cs="Times New Roman"/>
          <w:sz w:val="22"/>
          <w:lang w:eastAsia="it-IT"/>
        </w:rPr>
        <w:t>L’Utente dichiara di aver preso visione ed accettare l’Informativa ai sensi dell’art. 13 del Regolamento generale sulla protezione dei dati (Reg. UE n. 2016/679).</w:t>
      </w:r>
    </w:p>
    <w:p w:rsidR="00B4473D" w:rsidRPr="00B4473D" w:rsidRDefault="00B4473D" w:rsidP="00B4473D">
      <w:pPr>
        <w:rPr>
          <w:rFonts w:ascii="Times New Roman" w:eastAsia="Times New Roman" w:hAnsi="Times New Roman" w:cs="Times New Roman"/>
          <w:sz w:val="22"/>
          <w:lang w:eastAsia="it-IT"/>
        </w:rPr>
      </w:pPr>
      <w:r w:rsidRPr="00B4473D">
        <w:rPr>
          <w:rFonts w:ascii="Times New Roman" w:eastAsia="Times New Roman" w:hAnsi="Times New Roman" w:cs="Times New Roman"/>
          <w:b/>
          <w:noProof/>
          <w:sz w:val="28"/>
          <w:szCs w:val="28"/>
          <w:lang w:eastAsia="it-IT"/>
        </w:rPr>
        <mc:AlternateContent>
          <mc:Choice Requires="wps">
            <w:drawing>
              <wp:anchor distT="0" distB="0" distL="114300" distR="114300" simplePos="0" relativeHeight="251659264" behindDoc="0" locked="0" layoutInCell="1" allowOverlap="1" wp14:anchorId="2AFE8C10" wp14:editId="02500B06">
                <wp:simplePos x="0" y="0"/>
                <wp:positionH relativeFrom="column">
                  <wp:posOffset>-396240</wp:posOffset>
                </wp:positionH>
                <wp:positionV relativeFrom="paragraph">
                  <wp:posOffset>62865</wp:posOffset>
                </wp:positionV>
                <wp:extent cx="510540" cy="381000"/>
                <wp:effectExtent l="0" t="0" r="381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381000"/>
                        </a:xfrm>
                        <a:prstGeom prst="rect">
                          <a:avLst/>
                        </a:prstGeom>
                        <a:solidFill>
                          <a:srgbClr val="FFFFFF"/>
                        </a:solidFill>
                        <a:ln w="9525">
                          <a:noFill/>
                          <a:miter lim="800000"/>
                          <a:headEnd/>
                          <a:tailEnd/>
                        </a:ln>
                      </wps:spPr>
                      <wps:txbx>
                        <w:txbxContent>
                          <w:p w:rsidR="00B4473D" w:rsidRPr="00B4473D" w:rsidRDefault="00B4473D">
                            <w:pPr>
                              <w:rPr>
                                <w:sz w:val="32"/>
                                <w:szCs w:val="32"/>
                              </w:rPr>
                            </w:pPr>
                            <w:r w:rsidRPr="00B4473D">
                              <w:rPr>
                                <w:rFonts w:ascii="Times New Roman" w:eastAsia="Times New Roman" w:hAnsi="Times New Roman" w:cs="Times New Roman"/>
                                <w:b/>
                                <w:sz w:val="32"/>
                                <w:szCs w:val="32"/>
                                <w:lang w:eastAsia="it-IT"/>
                              </w:rPr>
                              <w:sym w:font="Symbol" w:char="F0AE"/>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1.2pt;margin-top:4.95pt;width:40.2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" stroked="f">
                <v:textbox>
                  <w:txbxContent>
                    <w:p w:rsidR="00B4473D" w:rsidRPr="00B4473D" w:rsidRDefault="00B4473D">
                      <w:pPr>
                        <w:rPr>
                          <w:sz w:val="32"/>
                          <w:szCs w:val="32"/>
                        </w:rPr>
                      </w:pPr>
                      <w:r w:rsidRPr="00B4473D">
                        <w:rPr>
                          <w:rFonts w:ascii="Times New Roman" w:eastAsia="Times New Roman" w:hAnsi="Times New Roman" w:cs="Times New Roman"/>
                          <w:b/>
                          <w:sz w:val="32"/>
                          <w:szCs w:val="32"/>
                          <w:lang w:eastAsia="it-IT"/>
                        </w:rPr>
                        <w:sym w:font="Symbol" w:char="F0AE"/>
                      </w:r>
                    </w:p>
                  </w:txbxContent>
                </v:textbox>
              </v:shape>
            </w:pict>
          </mc:Fallback>
        </mc:AlternateContent>
      </w:r>
    </w:p>
    <w:p w:rsidR="00B4473D" w:rsidRPr="00B4473D" w:rsidRDefault="00B4473D" w:rsidP="00B4473D">
      <w:pPr>
        <w:jc w:val="center"/>
        <w:rPr>
          <w:rFonts w:ascii="Times New Roman" w:eastAsia="Times New Roman" w:hAnsi="Times New Roman" w:cs="Times New Roman"/>
          <w:b/>
          <w:sz w:val="28"/>
          <w:szCs w:val="28"/>
          <w:lang w:eastAsia="it-IT"/>
        </w:rPr>
      </w:pPr>
      <w:r w:rsidRPr="00B4473D">
        <w:rPr>
          <w:rFonts w:ascii="Times New Roman" w:eastAsia="Times New Roman" w:hAnsi="Times New Roman" w:cs="Times New Roman"/>
          <w:b/>
          <w:sz w:val="28"/>
          <w:szCs w:val="28"/>
          <w:lang w:eastAsia="it-IT"/>
        </w:rPr>
        <w:t>Accetto (firma) ______________________     Data________________________</w:t>
      </w:r>
    </w:p>
    <w:p w:rsidR="00B4473D" w:rsidRPr="00B4473D" w:rsidRDefault="00B4473D" w:rsidP="00B4473D">
      <w:pPr>
        <w:rPr>
          <w:rFonts w:ascii="Times New Roman" w:eastAsia="Times New Roman" w:hAnsi="Times New Roman" w:cs="Times New Roman"/>
          <w:sz w:val="22"/>
          <w:lang w:eastAsia="it-IT"/>
        </w:rPr>
      </w:pPr>
    </w:p>
    <w:p w:rsidR="00B4473D" w:rsidRPr="00B4473D" w:rsidRDefault="00B4473D" w:rsidP="00B4473D">
      <w:pPr>
        <w:spacing w:line="100" w:lineRule="atLeast"/>
        <w:jc w:val="both"/>
        <w:rPr>
          <w:rFonts w:ascii="Times New Roman" w:eastAsia="Times New Roman" w:hAnsi="Times New Roman" w:cs="Times New Roman"/>
          <w:sz w:val="22"/>
          <w:lang w:eastAsia="it-IT"/>
        </w:rPr>
      </w:pPr>
      <w:r w:rsidRPr="00B4473D">
        <w:rPr>
          <w:rFonts w:ascii="Times New Roman" w:eastAsia="Times New Roman" w:hAnsi="Times New Roman" w:cs="Times New Roman"/>
          <w:sz w:val="22"/>
          <w:lang w:eastAsia="it-IT"/>
        </w:rPr>
        <w:t>L’Utente inoltre, ai sensi degli articoli  6 e 7 del Regolamento generale sulla protezione dei dati (Reg. UE 2016/679), esprime il proprio consenso con riferimento alle seguenti ulteriori finalità :</w:t>
      </w:r>
    </w:p>
    <w:p w:rsidR="00B4473D" w:rsidRPr="00B4473D" w:rsidRDefault="00B4473D" w:rsidP="00B4473D">
      <w:pPr>
        <w:jc w:val="both"/>
        <w:rPr>
          <w:rFonts w:ascii="Times New Roman" w:eastAsia="Times New Roman" w:hAnsi="Times New Roman" w:cs="Times New Roman"/>
          <w:sz w:val="22"/>
          <w:lang w:eastAsia="it-IT"/>
        </w:rPr>
      </w:pPr>
    </w:p>
    <w:p w:rsidR="00B4473D" w:rsidRPr="00B4473D" w:rsidRDefault="00B4473D" w:rsidP="00B4473D">
      <w:pPr>
        <w:ind w:left="1058" w:firstLine="709"/>
        <w:rPr>
          <w:rFonts w:ascii="Times New Roman" w:eastAsia="Times New Roman" w:hAnsi="Times New Roman" w:cs="Times New Roman"/>
          <w:b/>
          <w:sz w:val="28"/>
          <w:szCs w:val="28"/>
          <w:lang w:eastAsia="it-IT"/>
        </w:rPr>
      </w:pPr>
      <w:r w:rsidRPr="00B4473D">
        <w:rPr>
          <w:rFonts w:ascii="Times New Roman" w:eastAsia="Times New Roman" w:hAnsi="Times New Roman" w:cs="Times New Roman"/>
          <w:b/>
          <w:noProof/>
          <w:sz w:val="28"/>
          <w:szCs w:val="28"/>
          <w:lang w:eastAsia="it-IT"/>
        </w:rPr>
        <mc:AlternateContent>
          <mc:Choice Requires="wps">
            <w:drawing>
              <wp:anchor distT="0" distB="0" distL="114300" distR="114300" simplePos="0" relativeHeight="251661312" behindDoc="0" locked="0" layoutInCell="1" allowOverlap="1" wp14:anchorId="121B5901" wp14:editId="3E324492">
                <wp:simplePos x="0" y="0"/>
                <wp:positionH relativeFrom="column">
                  <wp:posOffset>-396240</wp:posOffset>
                </wp:positionH>
                <wp:positionV relativeFrom="paragraph">
                  <wp:posOffset>53340</wp:posOffset>
                </wp:positionV>
                <wp:extent cx="510540" cy="381000"/>
                <wp:effectExtent l="0" t="0" r="381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381000"/>
                        </a:xfrm>
                        <a:prstGeom prst="rect">
                          <a:avLst/>
                        </a:prstGeom>
                        <a:solidFill>
                          <a:srgbClr val="FFFFFF"/>
                        </a:solidFill>
                        <a:ln w="9525">
                          <a:noFill/>
                          <a:miter lim="800000"/>
                          <a:headEnd/>
                          <a:tailEnd/>
                        </a:ln>
                      </wps:spPr>
                      <wps:txbx>
                        <w:txbxContent>
                          <w:p w:rsidR="00B4473D" w:rsidRPr="00B4473D" w:rsidRDefault="00B4473D" w:rsidP="00B4473D">
                            <w:pPr>
                              <w:rPr>
                                <w:sz w:val="32"/>
                                <w:szCs w:val="32"/>
                              </w:rPr>
                            </w:pPr>
                            <w:r w:rsidRPr="00B4473D">
                              <w:rPr>
                                <w:rFonts w:ascii="Times New Roman" w:eastAsia="Times New Roman" w:hAnsi="Times New Roman" w:cs="Times New Roman"/>
                                <w:b/>
                                <w:sz w:val="32"/>
                                <w:szCs w:val="32"/>
                                <w:lang w:eastAsia="it-IT"/>
                              </w:rPr>
                              <w:sym w:font="Symbol" w:char="F0AE"/>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1.2pt;margin-top:4.2pt;width:40.2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" stroked="f">
                <v:textbox>
                  <w:txbxContent>
                    <w:p w:rsidR="00B4473D" w:rsidRPr="00B4473D" w:rsidRDefault="00B4473D" w:rsidP="00B4473D">
                      <w:pPr>
                        <w:rPr>
                          <w:sz w:val="32"/>
                          <w:szCs w:val="32"/>
                        </w:rPr>
                      </w:pPr>
                      <w:r w:rsidRPr="00B4473D">
                        <w:rPr>
                          <w:rFonts w:ascii="Times New Roman" w:eastAsia="Times New Roman" w:hAnsi="Times New Roman" w:cs="Times New Roman"/>
                          <w:b/>
                          <w:sz w:val="32"/>
                          <w:szCs w:val="32"/>
                          <w:lang w:eastAsia="it-IT"/>
                        </w:rPr>
                        <w:sym w:font="Symbol" w:char="F0AE"/>
                      </w:r>
                    </w:p>
                  </w:txbxContent>
                </v:textbox>
              </v:shape>
            </w:pict>
          </mc:Fallback>
        </mc:AlternateContent>
      </w:r>
      <w:r w:rsidRPr="00B4473D">
        <w:rPr>
          <w:rFonts w:ascii="Times New Roman" w:eastAsia="Times New Roman" w:hAnsi="Times New Roman" w:cs="Times New Roman"/>
          <w:b/>
          <w:sz w:val="28"/>
          <w:szCs w:val="28"/>
          <w:lang w:eastAsia="it-IT"/>
        </w:rPr>
        <w:t>Esprime il consenso                              Non esprime il consenso</w:t>
      </w:r>
    </w:p>
    <w:p w:rsidR="00B4473D" w:rsidRPr="00B4473D" w:rsidRDefault="00B4473D" w:rsidP="00B4473D">
      <w:pPr>
        <w:tabs>
          <w:tab w:val="left" w:pos="2790"/>
          <w:tab w:val="left" w:pos="7065"/>
        </w:tabs>
        <w:ind w:left="1767"/>
        <w:jc w:val="both"/>
        <w:rPr>
          <w:rFonts w:cs="Times New Roman"/>
          <w:b/>
          <w:color w:val="000000" w:themeColor="text1"/>
          <w:sz w:val="28"/>
          <w:szCs w:val="28"/>
        </w:rPr>
      </w:pPr>
      <w:r w:rsidRPr="00B4473D">
        <w:rPr>
          <w:b/>
          <w:color w:val="000000" w:themeColor="text1"/>
          <w:sz w:val="28"/>
          <w:szCs w:val="28"/>
        </w:rPr>
        <w:t xml:space="preserve">        </w:t>
      </w:r>
      <w:r w:rsidRPr="00B4473D">
        <w:rPr>
          <w:b/>
          <w:color w:val="000000" w:themeColor="text1"/>
          <w:sz w:val="28"/>
          <w:szCs w:val="28"/>
        </w:rPr>
        <w:tab/>
      </w:r>
      <w:r w:rsidRPr="00B4473D">
        <w:rPr>
          <w:rFonts w:cs="Times New Roman"/>
          <w:b/>
          <w:color w:val="000000" w:themeColor="text1"/>
          <w:sz w:val="28"/>
          <w:szCs w:val="28"/>
        </w:rPr>
        <w:sym w:font="Times New Roman" w:char="F00A"/>
      </w:r>
      <w:r w:rsidRPr="00B4473D">
        <w:rPr>
          <w:rFonts w:cs="Times New Roman"/>
          <w:b/>
          <w:color w:val="000000" w:themeColor="text1"/>
          <w:sz w:val="28"/>
          <w:szCs w:val="28"/>
        </w:rPr>
        <w:t xml:space="preserve">                                                          </w:t>
      </w:r>
      <w:r w:rsidRPr="00B4473D">
        <w:rPr>
          <w:rFonts w:cs="Times New Roman"/>
          <w:b/>
          <w:color w:val="000000" w:themeColor="text1"/>
          <w:sz w:val="28"/>
          <w:szCs w:val="28"/>
        </w:rPr>
        <w:sym w:font="Times New Roman" w:char="F00A"/>
      </w:r>
      <w:r w:rsidRPr="00B4473D">
        <w:rPr>
          <w:rFonts w:cs="Times New Roman"/>
          <w:b/>
          <w:color w:val="000000" w:themeColor="text1"/>
          <w:sz w:val="28"/>
          <w:szCs w:val="28"/>
        </w:rPr>
        <w:t xml:space="preserve">        </w:t>
      </w:r>
    </w:p>
    <w:p w:rsidR="00B4473D" w:rsidRPr="00B4473D" w:rsidRDefault="00B4473D" w:rsidP="00B4473D">
      <w:pPr>
        <w:rPr>
          <w:rFonts w:ascii="Times New Roman" w:eastAsia="Times New Roman" w:hAnsi="Times New Roman" w:cs="Times New Roman"/>
          <w:sz w:val="22"/>
          <w:lang w:eastAsia="it-IT"/>
        </w:rPr>
      </w:pPr>
    </w:p>
    <w:p w:rsidR="00B4473D" w:rsidRPr="00B4473D" w:rsidRDefault="00B4473D" w:rsidP="00B4473D">
      <w:pPr>
        <w:jc w:val="center"/>
        <w:rPr>
          <w:rFonts w:ascii="Times New Roman" w:eastAsia="Times New Roman" w:hAnsi="Times New Roman" w:cs="Times New Roman"/>
          <w:sz w:val="22"/>
          <w:lang w:eastAsia="it-IT"/>
        </w:rPr>
      </w:pPr>
    </w:p>
    <w:p w:rsidR="00B4473D" w:rsidRPr="00B4473D" w:rsidRDefault="00B4473D" w:rsidP="00B4473D">
      <w:pPr>
        <w:spacing w:line="100" w:lineRule="atLeast"/>
        <w:jc w:val="both"/>
        <w:rPr>
          <w:rFonts w:ascii="Times New Roman" w:eastAsia="Times New Roman" w:hAnsi="Times New Roman" w:cs="Times New Roman"/>
          <w:sz w:val="22"/>
          <w:lang w:eastAsia="it-IT"/>
        </w:rPr>
      </w:pPr>
      <w:r w:rsidRPr="00B4473D">
        <w:rPr>
          <w:rFonts w:ascii="Times New Roman" w:eastAsia="Times New Roman" w:hAnsi="Times New Roman" w:cs="Times New Roman"/>
          <w:sz w:val="22"/>
          <w:lang w:eastAsia="it-IT"/>
        </w:rPr>
        <w:t xml:space="preserve">al trattamento dei dati relativi al percorso di alternanza scuola-lavoro inseriti, da parte dei Ministeri competenti richiamati dalla legge n.107/2015, e di altri Enti del sistema camerale e Associazioni al fine della realizzazione di studi statistici, ricerche e monitoraggi relativi all’attività di alternanza scuola-lavoro. </w:t>
      </w:r>
    </w:p>
    <w:p w:rsidR="00BE7ED7" w:rsidRPr="00B4473D" w:rsidRDefault="00BE7ED7">
      <w:pPr>
        <w:rPr>
          <w:sz w:val="22"/>
        </w:rPr>
      </w:pPr>
      <w:bookmarkStart w:id="0" w:name="_GoBack"/>
      <w:bookmarkEnd w:id="0"/>
    </w:p>
    <w:sectPr w:rsidR="00BE7ED7" w:rsidRPr="00B4473D" w:rsidSect="00B4473D">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73D" w:rsidRDefault="00B4473D" w:rsidP="00B4473D">
      <w:r>
        <w:separator/>
      </w:r>
    </w:p>
  </w:endnote>
  <w:endnote w:type="continuationSeparator" w:id="0">
    <w:p w:rsidR="00B4473D" w:rsidRDefault="00B4473D" w:rsidP="00B4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73D" w:rsidRDefault="00B4473D" w:rsidP="00B4473D">
      <w:r>
        <w:separator/>
      </w:r>
    </w:p>
  </w:footnote>
  <w:footnote w:type="continuationSeparator" w:id="0">
    <w:p w:rsidR="00B4473D" w:rsidRDefault="00B4473D" w:rsidP="00B447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3E" w:rsidRPr="001B703E" w:rsidRDefault="001B703E" w:rsidP="001B703E">
    <w:pPr>
      <w:pStyle w:val="Intestazione"/>
      <w:jc w:val="right"/>
      <w:rPr>
        <w:i/>
      </w:rPr>
    </w:pPr>
    <w:r w:rsidRPr="001B703E">
      <w:rPr>
        <w:i/>
      </w:rPr>
      <w:t xml:space="preserve">Informativa privacy </w:t>
    </w:r>
    <w:proofErr w:type="spellStart"/>
    <w:r w:rsidRPr="001B703E">
      <w:rPr>
        <w:i/>
      </w:rPr>
      <w:t>RASL_new</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91539"/>
    <w:multiLevelType w:val="hybridMultilevel"/>
    <w:tmpl w:val="CC08EEF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73D"/>
    <w:rsid w:val="001B703E"/>
    <w:rsid w:val="00B4473D"/>
    <w:rsid w:val="00BE7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473D"/>
    <w:pPr>
      <w:spacing w:after="0" w:line="240" w:lineRule="auto"/>
    </w:pPr>
    <w:rPr>
      <w:rFonts w:ascii="Arial" w:hAnsi="Arial"/>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473D"/>
    <w:pPr>
      <w:ind w:left="720"/>
      <w:contextualSpacing/>
    </w:pPr>
  </w:style>
  <w:style w:type="paragraph" w:styleId="Intestazione">
    <w:name w:val="header"/>
    <w:basedOn w:val="Normale"/>
    <w:link w:val="IntestazioneCarattere"/>
    <w:uiPriority w:val="99"/>
    <w:unhideWhenUsed/>
    <w:rsid w:val="00B4473D"/>
    <w:pPr>
      <w:tabs>
        <w:tab w:val="center" w:pos="4819"/>
        <w:tab w:val="right" w:pos="9638"/>
      </w:tabs>
    </w:pPr>
  </w:style>
  <w:style w:type="character" w:customStyle="1" w:styleId="IntestazioneCarattere">
    <w:name w:val="Intestazione Carattere"/>
    <w:basedOn w:val="Carpredefinitoparagrafo"/>
    <w:link w:val="Intestazione"/>
    <w:uiPriority w:val="99"/>
    <w:rsid w:val="00B4473D"/>
    <w:rPr>
      <w:rFonts w:ascii="Arial" w:hAnsi="Arial"/>
      <w:sz w:val="20"/>
    </w:rPr>
  </w:style>
  <w:style w:type="paragraph" w:styleId="Pidipagina">
    <w:name w:val="footer"/>
    <w:basedOn w:val="Normale"/>
    <w:link w:val="PidipaginaCarattere"/>
    <w:uiPriority w:val="99"/>
    <w:unhideWhenUsed/>
    <w:rsid w:val="00B4473D"/>
    <w:pPr>
      <w:tabs>
        <w:tab w:val="center" w:pos="4819"/>
        <w:tab w:val="right" w:pos="9638"/>
      </w:tabs>
    </w:pPr>
  </w:style>
  <w:style w:type="character" w:customStyle="1" w:styleId="PidipaginaCarattere">
    <w:name w:val="Piè di pagina Carattere"/>
    <w:basedOn w:val="Carpredefinitoparagrafo"/>
    <w:link w:val="Pidipagina"/>
    <w:uiPriority w:val="99"/>
    <w:rsid w:val="00B4473D"/>
    <w:rPr>
      <w:rFonts w:ascii="Arial" w:hAnsi="Arial"/>
      <w:sz w:val="20"/>
    </w:rPr>
  </w:style>
  <w:style w:type="paragraph" w:styleId="Testofumetto">
    <w:name w:val="Balloon Text"/>
    <w:basedOn w:val="Normale"/>
    <w:link w:val="TestofumettoCarattere"/>
    <w:uiPriority w:val="99"/>
    <w:semiHidden/>
    <w:unhideWhenUsed/>
    <w:rsid w:val="00B447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47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473D"/>
    <w:pPr>
      <w:spacing w:after="0" w:line="240" w:lineRule="auto"/>
    </w:pPr>
    <w:rPr>
      <w:rFonts w:ascii="Arial" w:hAnsi="Arial"/>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4473D"/>
    <w:pPr>
      <w:ind w:left="720"/>
      <w:contextualSpacing/>
    </w:pPr>
  </w:style>
  <w:style w:type="paragraph" w:styleId="Intestazione">
    <w:name w:val="header"/>
    <w:basedOn w:val="Normale"/>
    <w:link w:val="IntestazioneCarattere"/>
    <w:uiPriority w:val="99"/>
    <w:unhideWhenUsed/>
    <w:rsid w:val="00B4473D"/>
    <w:pPr>
      <w:tabs>
        <w:tab w:val="center" w:pos="4819"/>
        <w:tab w:val="right" w:pos="9638"/>
      </w:tabs>
    </w:pPr>
  </w:style>
  <w:style w:type="character" w:customStyle="1" w:styleId="IntestazioneCarattere">
    <w:name w:val="Intestazione Carattere"/>
    <w:basedOn w:val="Carpredefinitoparagrafo"/>
    <w:link w:val="Intestazione"/>
    <w:uiPriority w:val="99"/>
    <w:rsid w:val="00B4473D"/>
    <w:rPr>
      <w:rFonts w:ascii="Arial" w:hAnsi="Arial"/>
      <w:sz w:val="20"/>
    </w:rPr>
  </w:style>
  <w:style w:type="paragraph" w:styleId="Pidipagina">
    <w:name w:val="footer"/>
    <w:basedOn w:val="Normale"/>
    <w:link w:val="PidipaginaCarattere"/>
    <w:uiPriority w:val="99"/>
    <w:unhideWhenUsed/>
    <w:rsid w:val="00B4473D"/>
    <w:pPr>
      <w:tabs>
        <w:tab w:val="center" w:pos="4819"/>
        <w:tab w:val="right" w:pos="9638"/>
      </w:tabs>
    </w:pPr>
  </w:style>
  <w:style w:type="character" w:customStyle="1" w:styleId="PidipaginaCarattere">
    <w:name w:val="Piè di pagina Carattere"/>
    <w:basedOn w:val="Carpredefinitoparagrafo"/>
    <w:link w:val="Pidipagina"/>
    <w:uiPriority w:val="99"/>
    <w:rsid w:val="00B4473D"/>
    <w:rPr>
      <w:rFonts w:ascii="Arial" w:hAnsi="Arial"/>
      <w:sz w:val="20"/>
    </w:rPr>
  </w:style>
  <w:style w:type="paragraph" w:styleId="Testofumetto">
    <w:name w:val="Balloon Text"/>
    <w:basedOn w:val="Normale"/>
    <w:link w:val="TestofumettoCarattere"/>
    <w:uiPriority w:val="99"/>
    <w:semiHidden/>
    <w:unhideWhenUsed/>
    <w:rsid w:val="00B447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47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619</Words>
  <Characters>3532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Brettoni</dc:creator>
  <cp:lastModifiedBy>Elena Brettoni</cp:lastModifiedBy>
  <cp:revision>2</cp:revision>
  <dcterms:created xsi:type="dcterms:W3CDTF">2018-08-13T09:10:00Z</dcterms:created>
  <dcterms:modified xsi:type="dcterms:W3CDTF">2019-07-15T10:13:00Z</dcterms:modified>
</cp:coreProperties>
</file>